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D1B7" w14:textId="5D2A33B3" w:rsidR="000505B5" w:rsidRPr="00B83A5A" w:rsidRDefault="00CF24A9" w:rsidP="005A7A0E">
      <w:pPr>
        <w:pStyle w:val="StyleEn-tteSegoe14ptGrasBlancGauche05Droite"/>
        <w:tabs>
          <w:tab w:val="clear" w:pos="4320"/>
          <w:tab w:val="clear" w:pos="8640"/>
          <w:tab w:val="right" w:pos="10260"/>
        </w:tabs>
        <w:rPr>
          <w:rFonts w:ascii="Segoe Pro" w:hAnsi="Segoe Pro"/>
        </w:rPr>
      </w:pPr>
      <w:bookmarkStart w:id="0" w:name="_Hlk8286730"/>
      <w:bookmarkStart w:id="1" w:name="_Hlk8287618"/>
      <w:r w:rsidRPr="00B83A5A">
        <w:rPr>
          <w:rFonts w:ascii="Segoe Pro" w:hAnsi="Segoe Pro"/>
        </w:rPr>
        <w:t>politique</w:t>
      </w:r>
      <w:r w:rsidR="000505B5" w:rsidRPr="00B83A5A">
        <w:rPr>
          <w:rFonts w:ascii="Segoe Pro" w:hAnsi="Segoe Pro"/>
        </w:rPr>
        <w:tab/>
      </w:r>
      <w:r w:rsidR="00A872E0" w:rsidRPr="00B83A5A">
        <w:rPr>
          <w:rFonts w:ascii="Segoe Pro" w:hAnsi="Segoe Pro"/>
        </w:rPr>
        <w:t xml:space="preserve">GOU </w:t>
      </w:r>
      <w:r w:rsidR="00603B15">
        <w:rPr>
          <w:rFonts w:ascii="Segoe Pro" w:hAnsi="Segoe Pro"/>
        </w:rPr>
        <w:t>27.0</w:t>
      </w:r>
    </w:p>
    <w:p w14:paraId="0EFE4F92" w14:textId="77777777" w:rsidR="000505B5" w:rsidRPr="00B83A5A" w:rsidRDefault="000505B5" w:rsidP="005A7A0E">
      <w:pPr>
        <w:pStyle w:val="En-tte"/>
        <w:tabs>
          <w:tab w:val="clear" w:pos="4320"/>
          <w:tab w:val="clear" w:pos="8640"/>
        </w:tabs>
        <w:ind w:right="720" w:firstLine="720"/>
        <w:rPr>
          <w:rFonts w:ascii="Segoe Pro" w:hAnsi="Segoe Pro"/>
          <w:b/>
          <w:bCs/>
          <w:szCs w:val="22"/>
        </w:rPr>
      </w:pPr>
      <w:r w:rsidRPr="00B83A5A">
        <w:rPr>
          <w:rFonts w:ascii="Segoe Pro" w:hAnsi="Segoe Pro"/>
          <w:szCs w:val="22"/>
        </w:rPr>
        <w:t xml:space="preserve">Domaine : </w:t>
      </w:r>
      <w:r w:rsidR="00CF24A9" w:rsidRPr="00B83A5A">
        <w:rPr>
          <w:rFonts w:ascii="Segoe Pro" w:hAnsi="Segoe Pro"/>
          <w:b/>
          <w:bCs/>
          <w:szCs w:val="22"/>
        </w:rPr>
        <w:t>Gouvernance</w:t>
      </w:r>
    </w:p>
    <w:p w14:paraId="4D3F51B4" w14:textId="59FDF6DC" w:rsidR="000505B5" w:rsidRPr="00B83A5A" w:rsidRDefault="000505B5" w:rsidP="005A7A0E">
      <w:pPr>
        <w:pStyle w:val="En-tte"/>
        <w:tabs>
          <w:tab w:val="clear" w:pos="4320"/>
          <w:tab w:val="clear" w:pos="8640"/>
        </w:tabs>
        <w:ind w:right="720" w:firstLine="720"/>
        <w:jc w:val="right"/>
        <w:rPr>
          <w:rFonts w:ascii="Segoe Pro" w:hAnsi="Segoe Pro"/>
          <w:sz w:val="16"/>
          <w:szCs w:val="16"/>
        </w:rPr>
      </w:pPr>
      <w:r w:rsidRPr="00B83A5A">
        <w:rPr>
          <w:rFonts w:ascii="Segoe Pro" w:hAnsi="Segoe Pro"/>
          <w:sz w:val="16"/>
          <w:szCs w:val="16"/>
        </w:rPr>
        <w:t>En vigueur</w:t>
      </w:r>
      <w:r w:rsidR="006D2180" w:rsidRPr="00B83A5A">
        <w:rPr>
          <w:rFonts w:ascii="Segoe Pro" w:hAnsi="Segoe Pro"/>
          <w:sz w:val="16"/>
          <w:szCs w:val="16"/>
        </w:rPr>
        <w:t xml:space="preserve"> le</w:t>
      </w:r>
      <w:r w:rsidR="00C64C00" w:rsidRPr="00B83A5A">
        <w:rPr>
          <w:rFonts w:ascii="Segoe Pro" w:hAnsi="Segoe Pro"/>
          <w:sz w:val="16"/>
          <w:szCs w:val="16"/>
        </w:rPr>
        <w:t xml:space="preserve"> 23 octobre 2010 (SP-10-54)</w:t>
      </w:r>
    </w:p>
    <w:p w14:paraId="112E530A" w14:textId="02AB7C19" w:rsidR="000505B5" w:rsidRPr="00B83A5A" w:rsidRDefault="000505B5" w:rsidP="005A7A0E">
      <w:pPr>
        <w:pStyle w:val="En-tte"/>
        <w:pBdr>
          <w:bottom w:val="single" w:sz="4" w:space="1" w:color="auto"/>
        </w:pBdr>
        <w:tabs>
          <w:tab w:val="clear" w:pos="4320"/>
          <w:tab w:val="clear" w:pos="8640"/>
        </w:tabs>
        <w:ind w:left="720" w:right="720"/>
        <w:jc w:val="right"/>
        <w:rPr>
          <w:rFonts w:ascii="Segoe Pro" w:hAnsi="Segoe Pro"/>
          <w:sz w:val="16"/>
          <w:szCs w:val="16"/>
        </w:rPr>
      </w:pPr>
      <w:r w:rsidRPr="00B83A5A">
        <w:rPr>
          <w:rFonts w:ascii="Segoe Pro" w:hAnsi="Segoe Pro"/>
          <w:sz w:val="16"/>
          <w:szCs w:val="16"/>
        </w:rPr>
        <w:t>Révisée le</w:t>
      </w:r>
      <w:r w:rsidR="00C64C00" w:rsidRPr="00B83A5A">
        <w:rPr>
          <w:rFonts w:ascii="Segoe Pro" w:hAnsi="Segoe Pro"/>
          <w:sz w:val="16"/>
          <w:szCs w:val="16"/>
        </w:rPr>
        <w:t xml:space="preserve"> 25 février 2025 (25-24)</w:t>
      </w:r>
      <w:r w:rsidR="00CF24A9" w:rsidRPr="00B83A5A">
        <w:rPr>
          <w:rFonts w:ascii="Segoe Pro" w:hAnsi="Segoe Pro"/>
          <w:sz w:val="16"/>
          <w:szCs w:val="16"/>
        </w:rPr>
        <w:t xml:space="preserve"> </w:t>
      </w:r>
    </w:p>
    <w:p w14:paraId="393468A5" w14:textId="77777777" w:rsidR="00990523" w:rsidRPr="00B83A5A" w:rsidRDefault="000505B5" w:rsidP="005A7A0E">
      <w:pPr>
        <w:pStyle w:val="En-tte"/>
        <w:tabs>
          <w:tab w:val="clear" w:pos="4320"/>
          <w:tab w:val="clear" w:pos="8640"/>
        </w:tabs>
        <w:ind w:right="720" w:firstLine="720"/>
        <w:rPr>
          <w:rFonts w:ascii="Segoe Pro" w:hAnsi="Segoe Pro" w:cs="Segoe UI"/>
          <w:bCs/>
          <w:i/>
          <w:iCs/>
          <w:sz w:val="18"/>
          <w:szCs w:val="18"/>
        </w:rPr>
      </w:pPr>
      <w:r w:rsidRPr="00B83A5A">
        <w:rPr>
          <w:rFonts w:ascii="Segoe Pro" w:hAnsi="Segoe Pro" w:cs="Segoe UI"/>
          <w:bCs/>
          <w:i/>
          <w:iCs/>
          <w:sz w:val="18"/>
          <w:szCs w:val="18"/>
        </w:rPr>
        <w:t>L’usage du masculin a pour but d’alléger le texte.</w:t>
      </w:r>
      <w:bookmarkEnd w:id="0"/>
      <w:bookmarkEnd w:id="1"/>
    </w:p>
    <w:p w14:paraId="2A9F5CC2" w14:textId="1D52031E" w:rsidR="000A1910" w:rsidRPr="00B83A5A" w:rsidRDefault="00C64C00" w:rsidP="006562C2">
      <w:pPr>
        <w:pStyle w:val="StyleTitre1Droite05"/>
        <w:rPr>
          <w:lang w:val="fr-CA"/>
        </w:rPr>
      </w:pPr>
      <w:r w:rsidRPr="00B83A5A">
        <w:rPr>
          <w:lang w:val="fr-CA"/>
        </w:rPr>
        <w:t>engagement envers l’éducation environnementale</w:t>
      </w:r>
    </w:p>
    <w:p w14:paraId="5BB65924" w14:textId="4A06E9C3" w:rsidR="000A1910" w:rsidRPr="00B83A5A" w:rsidRDefault="000A1910" w:rsidP="009E6F27">
      <w:pPr>
        <w:pStyle w:val="Sous-titre"/>
        <w:rPr>
          <w:lang w:val="fr-CA"/>
        </w:rPr>
      </w:pPr>
      <w:r w:rsidRPr="00B83A5A">
        <w:rPr>
          <w:lang w:val="fr-CA"/>
        </w:rPr>
        <w:t>Énonc</w:t>
      </w:r>
      <w:r w:rsidR="00AD5CDC" w:rsidRPr="00B83A5A">
        <w:rPr>
          <w:lang w:val="fr-CA"/>
        </w:rPr>
        <w:t>É</w:t>
      </w:r>
    </w:p>
    <w:p w14:paraId="1A951A80" w14:textId="77777777" w:rsidR="00A12B89" w:rsidRPr="00B83A5A" w:rsidRDefault="009E6F27" w:rsidP="009E6F27">
      <w:pPr>
        <w:pStyle w:val="Listeniveau2"/>
        <w:tabs>
          <w:tab w:val="clear" w:pos="990"/>
          <w:tab w:val="left" w:pos="1620"/>
        </w:tabs>
        <w:ind w:left="1620" w:right="720" w:hanging="547"/>
        <w:rPr>
          <w:lang w:val="fr-CA"/>
        </w:rPr>
      </w:pPr>
      <w:r w:rsidRPr="00B83A5A">
        <w:rPr>
          <w:lang w:val="fr-CA"/>
        </w:rPr>
        <w:t xml:space="preserve">Le Conseil scolaire catholique Nouvelon (Conseil) souscrit à la vision de l’éducation environnementale pour l’Ontario et dans toutes ses interventions se doit de respecter et de refléter l’esprit de </w:t>
      </w:r>
      <w:r w:rsidR="007A3200" w:rsidRPr="00B83A5A">
        <w:rPr>
          <w:lang w:val="fr-CA"/>
        </w:rPr>
        <w:t>la</w:t>
      </w:r>
      <w:r w:rsidRPr="00B83A5A">
        <w:rPr>
          <w:lang w:val="fr-CA"/>
        </w:rPr>
        <w:t xml:space="preserve"> Politique d’éducation environnementale de l’Ontario, 2009.</w:t>
      </w:r>
    </w:p>
    <w:p w14:paraId="43338761" w14:textId="4C79F96C" w:rsidR="009E6F27" w:rsidRPr="00B83A5A" w:rsidRDefault="00B635DC" w:rsidP="009E6F27">
      <w:pPr>
        <w:pStyle w:val="Listeniveau2"/>
        <w:tabs>
          <w:tab w:val="clear" w:pos="990"/>
          <w:tab w:val="left" w:pos="1620"/>
        </w:tabs>
        <w:ind w:left="1620" w:right="720" w:hanging="547"/>
        <w:rPr>
          <w:lang w:val="fr-CA"/>
        </w:rPr>
      </w:pPr>
      <w:r w:rsidRPr="00B83A5A">
        <w:rPr>
          <w:lang w:val="fr-CA"/>
        </w:rPr>
        <w:t>L</w:t>
      </w:r>
      <w:r w:rsidR="002D7A3C" w:rsidRPr="00B83A5A">
        <w:rPr>
          <w:lang w:val="fr-CA"/>
        </w:rPr>
        <w:t xml:space="preserve">e Conseil s’engage à collaborer avec </w:t>
      </w:r>
      <w:r w:rsidR="00160F69">
        <w:rPr>
          <w:lang w:val="fr-CA"/>
        </w:rPr>
        <w:t>s</w:t>
      </w:r>
      <w:r w:rsidR="002D7A3C" w:rsidRPr="00B83A5A">
        <w:rPr>
          <w:lang w:val="fr-CA"/>
        </w:rPr>
        <w:t>es partenaires communautaires sur des initiatives vertes</w:t>
      </w:r>
      <w:r w:rsidR="00B83A5A">
        <w:rPr>
          <w:lang w:val="fr-CA"/>
        </w:rPr>
        <w:t xml:space="preserve"> en matière d’éducation environnementale.</w:t>
      </w:r>
    </w:p>
    <w:p w14:paraId="7D86A4D9" w14:textId="77777777" w:rsidR="000A1910" w:rsidRPr="00B83A5A" w:rsidRDefault="000A1910" w:rsidP="00AD5CDC">
      <w:pPr>
        <w:pStyle w:val="Sous-titre"/>
        <w:rPr>
          <w:lang w:val="fr-CA"/>
        </w:rPr>
      </w:pPr>
      <w:r w:rsidRPr="00B83A5A">
        <w:rPr>
          <w:lang w:val="fr-CA"/>
        </w:rPr>
        <w:t>Principes directeurs</w:t>
      </w:r>
    </w:p>
    <w:p w14:paraId="5B7203B5" w14:textId="75F292E2" w:rsidR="00D86A67" w:rsidRPr="00B83A5A" w:rsidRDefault="005D1227" w:rsidP="005D1227">
      <w:pPr>
        <w:pStyle w:val="Listeniveau2"/>
        <w:tabs>
          <w:tab w:val="clear" w:pos="990"/>
          <w:tab w:val="left" w:pos="1620"/>
        </w:tabs>
        <w:ind w:left="1620" w:right="720"/>
        <w:rPr>
          <w:lang w:val="fr-CA"/>
        </w:rPr>
      </w:pPr>
      <w:r w:rsidRPr="00B83A5A">
        <w:rPr>
          <w:lang w:val="fr-CA"/>
        </w:rPr>
        <w:t xml:space="preserve">L’éducation environnementale permet aux élèves d’acquérir les connaissances et les habiletés dont ils ont besoin pour devenir des </w:t>
      </w:r>
      <w:r w:rsidR="00B812AA">
        <w:rPr>
          <w:lang w:val="fr-CA"/>
        </w:rPr>
        <w:t>éco</w:t>
      </w:r>
      <w:r w:rsidRPr="00B83A5A">
        <w:rPr>
          <w:lang w:val="fr-CA"/>
        </w:rPr>
        <w:t>citoyens responsables</w:t>
      </w:r>
      <w:r w:rsidR="005A0512">
        <w:rPr>
          <w:lang w:val="fr-CA"/>
        </w:rPr>
        <w:t>, confiants, informés et engagés</w:t>
      </w:r>
      <w:r w:rsidRPr="00B83A5A">
        <w:rPr>
          <w:lang w:val="fr-CA"/>
        </w:rPr>
        <w:t xml:space="preserve"> sur le plan environnemental et</w:t>
      </w:r>
      <w:r w:rsidR="00973D74">
        <w:rPr>
          <w:lang w:val="fr-CA"/>
        </w:rPr>
        <w:t xml:space="preserve"> de</w:t>
      </w:r>
      <w:r w:rsidRPr="00B83A5A">
        <w:rPr>
          <w:lang w:val="fr-CA"/>
        </w:rPr>
        <w:t xml:space="preserve"> mettre en action leurs connaissances et leurs habiletés afin d’instaurer collectivement des changements durables.</w:t>
      </w:r>
    </w:p>
    <w:p w14:paraId="456D8504" w14:textId="27971FB8" w:rsidR="000A1910" w:rsidRPr="00B83A5A" w:rsidRDefault="00F531ED" w:rsidP="00AD5CDC">
      <w:pPr>
        <w:pStyle w:val="Sous-titre"/>
        <w:rPr>
          <w:lang w:val="fr-CA"/>
        </w:rPr>
      </w:pPr>
      <w:r w:rsidRPr="00B83A5A">
        <w:rPr>
          <w:lang w:val="fr-CA"/>
        </w:rPr>
        <w:t>RÔle et res</w:t>
      </w:r>
      <w:r w:rsidR="00A514E9" w:rsidRPr="00B83A5A">
        <w:rPr>
          <w:lang w:val="fr-CA"/>
        </w:rPr>
        <w:t>P</w:t>
      </w:r>
      <w:r w:rsidRPr="00B83A5A">
        <w:rPr>
          <w:lang w:val="fr-CA"/>
        </w:rPr>
        <w:t>onsabilit</w:t>
      </w:r>
      <w:r w:rsidR="00DD7604" w:rsidRPr="00B83A5A">
        <w:rPr>
          <w:lang w:val="fr-CA"/>
        </w:rPr>
        <w:t>É</w:t>
      </w:r>
      <w:r w:rsidRPr="00B83A5A">
        <w:rPr>
          <w:lang w:val="fr-CA"/>
        </w:rPr>
        <w:t>s</w:t>
      </w:r>
    </w:p>
    <w:p w14:paraId="173BE29A" w14:textId="3AC50CB1" w:rsidR="00835018" w:rsidRPr="00B83A5A" w:rsidRDefault="00835018" w:rsidP="00D4011A">
      <w:pPr>
        <w:pStyle w:val="Listeniveau2"/>
        <w:tabs>
          <w:tab w:val="clear" w:pos="990"/>
          <w:tab w:val="left" w:pos="1620"/>
        </w:tabs>
        <w:ind w:left="1620" w:right="720"/>
        <w:rPr>
          <w:b/>
          <w:bCs/>
          <w:lang w:val="fr-CA"/>
        </w:rPr>
      </w:pPr>
      <w:r w:rsidRPr="00B83A5A">
        <w:rPr>
          <w:b/>
          <w:bCs/>
          <w:lang w:val="fr-CA"/>
        </w:rPr>
        <w:t>Conseil</w:t>
      </w:r>
    </w:p>
    <w:p w14:paraId="2158FA91" w14:textId="11E399AB" w:rsidR="00AE430C" w:rsidRPr="00B83A5A" w:rsidRDefault="00AE430C" w:rsidP="00AE430C">
      <w:pPr>
        <w:pStyle w:val="Listeniveau3"/>
        <w:ind w:left="2246" w:right="720" w:hanging="720"/>
        <w:rPr>
          <w:lang w:val="fr-CA"/>
        </w:rPr>
      </w:pPr>
      <w:r w:rsidRPr="00B83A5A">
        <w:rPr>
          <w:b/>
          <w:bCs/>
          <w:lang w:val="fr-CA"/>
        </w:rPr>
        <w:t>Le leadership environnemental :</w:t>
      </w:r>
      <w:r w:rsidRPr="00B83A5A">
        <w:rPr>
          <w:lang w:val="fr-CA"/>
        </w:rPr>
        <w:t xml:space="preserve"> </w:t>
      </w:r>
      <w:r w:rsidR="00277DC5" w:rsidRPr="00B83A5A">
        <w:rPr>
          <w:lang w:val="fr-CA"/>
        </w:rPr>
        <w:br/>
      </w:r>
      <w:r w:rsidRPr="00B83A5A">
        <w:rPr>
          <w:lang w:val="fr-CA"/>
        </w:rPr>
        <w:t>En faisant appel aux principes d’écoresponsabilité dans son fonctionnement, le Conseil sert de modèle d’entreprise citoyenne aux yeux des élèves et de la communauté élargie et établit ainsi la continuité avec les messages écologiques véhiculés par le curriculum de l’Ontario. Tous les programmes et les activités en éducation environnementale que les écoles proposent à leurs élèves doivent s’harmoniser avec les résultats visés de la politique d’aménagement de la langue et de la foi, les quatre champs de responsabilités d’une école catholique, ainsi que les résultats visés dans le Plan d’amélioration de l’école (PAÉ).</w:t>
      </w:r>
    </w:p>
    <w:p w14:paraId="1594BFF3" w14:textId="7C88629C" w:rsidR="00F531ED" w:rsidRPr="00B83A5A" w:rsidRDefault="00D4011A" w:rsidP="00D4011A">
      <w:pPr>
        <w:pStyle w:val="Listeniveau2"/>
        <w:tabs>
          <w:tab w:val="clear" w:pos="990"/>
          <w:tab w:val="left" w:pos="1620"/>
        </w:tabs>
        <w:ind w:left="1620" w:right="720"/>
        <w:rPr>
          <w:b/>
          <w:bCs/>
          <w:lang w:val="fr-CA"/>
        </w:rPr>
      </w:pPr>
      <w:r w:rsidRPr="00B83A5A">
        <w:rPr>
          <w:b/>
          <w:bCs/>
          <w:lang w:val="fr-CA"/>
        </w:rPr>
        <w:t>Comité de fonctionnement</w:t>
      </w:r>
    </w:p>
    <w:p w14:paraId="4AAAAE0B" w14:textId="7E2897DB" w:rsidR="00573D3D" w:rsidRPr="00053243" w:rsidRDefault="00F01EEF" w:rsidP="00053243">
      <w:pPr>
        <w:pStyle w:val="Listeniveau3"/>
        <w:ind w:left="2246" w:right="720" w:hanging="720"/>
        <w:rPr>
          <w:lang w:val="fr-CA"/>
        </w:rPr>
      </w:pPr>
      <w:r w:rsidRPr="00053243">
        <w:rPr>
          <w:b/>
          <w:bCs/>
          <w:lang w:val="fr-CA"/>
        </w:rPr>
        <w:t>La vision systémique :</w:t>
      </w:r>
      <w:r w:rsidR="00B711BB" w:rsidRPr="00053243">
        <w:rPr>
          <w:b/>
          <w:bCs/>
          <w:lang w:val="fr-CA"/>
        </w:rPr>
        <w:br/>
      </w:r>
      <w:r w:rsidR="00D4011A" w:rsidRPr="00B83A5A">
        <w:rPr>
          <w:lang w:val="fr-CA"/>
        </w:rPr>
        <w:t>Parallèlement, le comité de fonctionnement du Conseil établit les priorités annuelles dans le Plan de réussite des élèves (PRÉ) en lien avec le Plan stratégique pluriannuel (PSP) du Conseil.</w:t>
      </w:r>
      <w:r w:rsidR="00573D3D" w:rsidRPr="00B83A5A">
        <w:rPr>
          <w:lang w:val="fr-CA"/>
        </w:rPr>
        <w:br w:type="page"/>
      </w:r>
    </w:p>
    <w:p w14:paraId="0F23774C" w14:textId="76378568" w:rsidR="00485DE6" w:rsidRPr="00B83A5A" w:rsidRDefault="00EB62A3" w:rsidP="00485DE6">
      <w:pPr>
        <w:pStyle w:val="Listeniveau2"/>
        <w:tabs>
          <w:tab w:val="clear" w:pos="990"/>
          <w:tab w:val="left" w:pos="1620"/>
        </w:tabs>
        <w:ind w:left="1620" w:right="720"/>
        <w:rPr>
          <w:b/>
          <w:bCs/>
          <w:lang w:val="fr-CA"/>
        </w:rPr>
      </w:pPr>
      <w:r w:rsidRPr="00B83A5A">
        <w:rPr>
          <w:b/>
          <w:bCs/>
          <w:lang w:val="fr-CA"/>
        </w:rPr>
        <w:lastRenderedPageBreak/>
        <w:t>Personnel scolaire</w:t>
      </w:r>
    </w:p>
    <w:p w14:paraId="3B91C11D" w14:textId="076F86A0" w:rsidR="00CF0A2B" w:rsidRPr="00B83A5A" w:rsidRDefault="00485DE6" w:rsidP="00CF0A2B">
      <w:pPr>
        <w:pStyle w:val="Listeniveau3"/>
        <w:ind w:left="2246" w:right="720" w:hanging="720"/>
        <w:rPr>
          <w:lang w:val="fr-CA"/>
        </w:rPr>
      </w:pPr>
      <w:r w:rsidRPr="00B83A5A">
        <w:rPr>
          <w:b/>
          <w:bCs/>
          <w:lang w:val="fr-CA"/>
        </w:rPr>
        <w:t>L’e</w:t>
      </w:r>
      <w:r w:rsidR="00CF0A2B" w:rsidRPr="00B83A5A">
        <w:rPr>
          <w:b/>
          <w:bCs/>
          <w:lang w:val="fr-CA"/>
        </w:rPr>
        <w:t>nseignement et l’apprentissage</w:t>
      </w:r>
      <w:r w:rsidRPr="00B83A5A">
        <w:rPr>
          <w:b/>
          <w:bCs/>
          <w:lang w:val="fr-CA"/>
        </w:rPr>
        <w:t> :</w:t>
      </w:r>
      <w:r w:rsidRPr="00B83A5A">
        <w:rPr>
          <w:lang w:val="fr-CA"/>
        </w:rPr>
        <w:br/>
      </w:r>
      <w:r w:rsidR="00CF0A2B" w:rsidRPr="00B83A5A">
        <w:rPr>
          <w:rFonts w:ascii="SegoeUI" w:hAnsi="SegoeUI" w:cs="SegoeUI"/>
          <w:lang w:val="fr-CA" w:eastAsia="fr-CA"/>
        </w:rPr>
        <w:t>Le Conseil promeut l’enseignement et l’apprentissage des questions environnementales et engage les élèves et le personnel scolaire à adopter des pratiques écoresponsables à l’école comme à la maison et dans la communauté. Dans une perspective chrétienne, il fournit un leadership de sorte que les élèves, les employés, les parents, les partenaires et les membres de la communauté privilégient un mode de vie novateur et durable dans le respect de</w:t>
      </w:r>
      <w:r w:rsidR="00CF0A2B" w:rsidRPr="00B83A5A">
        <w:rPr>
          <w:lang w:val="fr-CA"/>
        </w:rPr>
        <w:t xml:space="preserve"> </w:t>
      </w:r>
      <w:r w:rsidR="00CF0A2B" w:rsidRPr="00B83A5A">
        <w:rPr>
          <w:rFonts w:ascii="SegoeUI" w:hAnsi="SegoeUI" w:cs="SegoeUI"/>
          <w:lang w:val="fr-CA" w:eastAsia="fr-CA"/>
        </w:rPr>
        <w:t>l’environnement.</w:t>
      </w:r>
    </w:p>
    <w:p w14:paraId="12A089AD" w14:textId="63FE5250" w:rsidR="009D0A0A" w:rsidRPr="00B83A5A" w:rsidRDefault="009D0A0A" w:rsidP="009D0A0A">
      <w:pPr>
        <w:pStyle w:val="Listeniveau2"/>
        <w:tabs>
          <w:tab w:val="clear" w:pos="990"/>
          <w:tab w:val="left" w:pos="1620"/>
        </w:tabs>
        <w:ind w:left="1620" w:right="720"/>
        <w:rPr>
          <w:b/>
          <w:bCs/>
          <w:lang w:val="fr-CA"/>
        </w:rPr>
      </w:pPr>
      <w:r w:rsidRPr="00B83A5A">
        <w:rPr>
          <w:b/>
          <w:bCs/>
          <w:lang w:val="fr-CA"/>
        </w:rPr>
        <w:t>Élèves</w:t>
      </w:r>
    </w:p>
    <w:p w14:paraId="62989177" w14:textId="014A13BB" w:rsidR="009D0A0A" w:rsidRPr="00B83A5A" w:rsidRDefault="00021163" w:rsidP="00021163">
      <w:pPr>
        <w:pStyle w:val="Listeniveau3"/>
        <w:ind w:left="2246" w:right="720" w:hanging="720"/>
        <w:rPr>
          <w:lang w:val="fr-CA"/>
        </w:rPr>
      </w:pPr>
      <w:r w:rsidRPr="00B83A5A">
        <w:rPr>
          <w:b/>
          <w:bCs/>
          <w:lang w:val="fr-CA"/>
        </w:rPr>
        <w:t>L’engagement des élèves et les relations avec la communauté :</w:t>
      </w:r>
      <w:r w:rsidRPr="00B83A5A">
        <w:rPr>
          <w:lang w:val="fr-CA"/>
        </w:rPr>
        <w:br/>
        <w:t>Les élèves participent activement à la préparation de leur avenir. L’engagement des élèves inclut la participation de tous les élèves à des activités compatibles avec une gestion responsable de l’environnement, l’expression de leurs points de vue dans la prise de décisions ainsi que leurs contributions au sein de l’école et de la communauté.</w:t>
      </w:r>
    </w:p>
    <w:p w14:paraId="0B8F0D1B" w14:textId="4E2A0F9B" w:rsidR="000A1910" w:rsidRPr="00B83A5A" w:rsidRDefault="000A1910" w:rsidP="00AD5CDC">
      <w:pPr>
        <w:pStyle w:val="Sous-titre"/>
        <w:rPr>
          <w:lang w:val="fr-CA"/>
        </w:rPr>
      </w:pPr>
      <w:r w:rsidRPr="00B83A5A">
        <w:rPr>
          <w:lang w:val="fr-CA"/>
        </w:rPr>
        <w:t>R</w:t>
      </w:r>
      <w:r w:rsidR="00DD7604" w:rsidRPr="00B83A5A">
        <w:rPr>
          <w:lang w:val="fr-CA"/>
        </w:rPr>
        <w:t>É</w:t>
      </w:r>
      <w:r w:rsidRPr="00B83A5A">
        <w:rPr>
          <w:lang w:val="fr-CA"/>
        </w:rPr>
        <w:t>f</w:t>
      </w:r>
      <w:r w:rsidR="00DD7604" w:rsidRPr="00B83A5A">
        <w:rPr>
          <w:lang w:val="fr-CA"/>
        </w:rPr>
        <w:t>É</w:t>
      </w:r>
      <w:r w:rsidRPr="00B83A5A">
        <w:rPr>
          <w:lang w:val="fr-CA"/>
        </w:rPr>
        <w:t>rences</w:t>
      </w:r>
    </w:p>
    <w:p w14:paraId="4170A91B" w14:textId="612451D4" w:rsidR="006A170E" w:rsidRPr="00B83A5A" w:rsidRDefault="00791035" w:rsidP="006A170E">
      <w:pPr>
        <w:pStyle w:val="Listeniveau2"/>
        <w:tabs>
          <w:tab w:val="clear" w:pos="990"/>
          <w:tab w:val="left" w:pos="1620"/>
        </w:tabs>
        <w:ind w:left="1620" w:right="720"/>
        <w:rPr>
          <w:rStyle w:val="Hyperlien"/>
          <w:rFonts w:cs="Arial"/>
          <w:lang w:val="fr-CA"/>
        </w:rPr>
      </w:pPr>
      <w:r w:rsidRPr="00B83A5A">
        <w:rPr>
          <w:rFonts w:cs="Arial"/>
          <w:lang w:val="fr-CA"/>
        </w:rPr>
        <w:fldChar w:fldCharType="begin"/>
      </w:r>
      <w:r w:rsidRPr="00B83A5A">
        <w:rPr>
          <w:rFonts w:cs="Arial"/>
          <w:lang w:val="fr-CA"/>
        </w:rPr>
        <w:instrText>HYPERLINK "http://www.edu.gov.on.ca/fre/teachers/enviroed/PrepAvenir.pdf" \o "4.1.</w:instrText>
      </w:r>
      <w:r w:rsidRPr="00B83A5A">
        <w:rPr>
          <w:rFonts w:cs="Arial"/>
          <w:lang w:val="fr-CA"/>
        </w:rPr>
        <w:tab/>
        <w:instrText>Préparons l’avenir dès aujourd’hui : La Politique d’éducation environnementale pour les écoles de l’Ontario, 2009"</w:instrText>
      </w:r>
      <w:r w:rsidRPr="00B83A5A">
        <w:rPr>
          <w:rFonts w:cs="Arial"/>
          <w:lang w:val="fr-CA"/>
        </w:rPr>
      </w:r>
      <w:r w:rsidRPr="00B83A5A">
        <w:rPr>
          <w:rFonts w:cs="Arial"/>
          <w:lang w:val="fr-CA"/>
        </w:rPr>
        <w:fldChar w:fldCharType="separate"/>
      </w:r>
      <w:r w:rsidR="006A170E" w:rsidRPr="00B83A5A">
        <w:rPr>
          <w:rStyle w:val="Hyperlien"/>
          <w:rFonts w:cs="Arial"/>
          <w:lang w:val="fr-CA"/>
        </w:rPr>
        <w:t>Préparons l’avenir dès aujourd’hui : La Politique d’éducation environnementale pour les écoles de l’Ontario, 2009</w:t>
      </w:r>
    </w:p>
    <w:p w14:paraId="1A143BD1" w14:textId="4AB55685" w:rsidR="006A170E" w:rsidRPr="00B83A5A" w:rsidRDefault="00791035" w:rsidP="007A7A98">
      <w:pPr>
        <w:pStyle w:val="Listeniveau2"/>
        <w:tabs>
          <w:tab w:val="clear" w:pos="990"/>
          <w:tab w:val="left" w:pos="1620"/>
        </w:tabs>
        <w:ind w:left="1620" w:right="720"/>
        <w:rPr>
          <w:rStyle w:val="Hyperlien"/>
          <w:rFonts w:cs="Arial"/>
          <w:lang w:val="fr-CA"/>
        </w:rPr>
      </w:pPr>
      <w:r w:rsidRPr="00B83A5A">
        <w:rPr>
          <w:rFonts w:cs="Arial"/>
          <w:lang w:val="fr-CA"/>
        </w:rPr>
        <w:fldChar w:fldCharType="end"/>
      </w:r>
      <w:r w:rsidRPr="00B83A5A">
        <w:rPr>
          <w:rStyle w:val="Hyperlien"/>
          <w:rFonts w:cs="Arial"/>
          <w:lang w:val="fr-CA"/>
        </w:rPr>
        <w:fldChar w:fldCharType="begin"/>
      </w:r>
      <w:r w:rsidRPr="00B83A5A">
        <w:rPr>
          <w:rStyle w:val="Hyperlien"/>
          <w:rFonts w:cs="Arial"/>
          <w:lang w:val="fr-CA"/>
        </w:rPr>
        <w:instrText>HYPERLINK "https://www.dcp.edu.gov.on.ca/fr/apprentissage-interdisciplinaire-et-integre/education-environnementale" \o "Apprentissage interdisciplinaire et intégré (éducation environnementale)"</w:instrText>
      </w:r>
      <w:r w:rsidRPr="00B83A5A">
        <w:rPr>
          <w:rStyle w:val="Hyperlien"/>
          <w:rFonts w:cs="Arial"/>
          <w:lang w:val="fr-CA"/>
        </w:rPr>
      </w:r>
      <w:r w:rsidRPr="00B83A5A">
        <w:rPr>
          <w:rStyle w:val="Hyperlien"/>
          <w:rFonts w:cs="Arial"/>
          <w:lang w:val="fr-CA"/>
        </w:rPr>
        <w:fldChar w:fldCharType="separate"/>
      </w:r>
      <w:r w:rsidR="006A170E" w:rsidRPr="00B83A5A">
        <w:rPr>
          <w:rStyle w:val="Hyperlien"/>
          <w:rFonts w:cs="Arial"/>
          <w:lang w:val="fr-CA"/>
        </w:rPr>
        <w:t>Apprentissage interdisciplinaire et intégré (éducation environnementale)</w:t>
      </w:r>
    </w:p>
    <w:p w14:paraId="15476D96" w14:textId="0157FAC5" w:rsidR="006A170E" w:rsidRPr="00B83A5A" w:rsidRDefault="00791035" w:rsidP="007A7A98">
      <w:pPr>
        <w:pStyle w:val="Listeniveau2"/>
        <w:tabs>
          <w:tab w:val="clear" w:pos="990"/>
          <w:tab w:val="left" w:pos="1620"/>
        </w:tabs>
        <w:ind w:left="1620" w:right="720"/>
        <w:rPr>
          <w:rStyle w:val="Hyperlien"/>
          <w:rFonts w:cs="Arial"/>
          <w:lang w:val="fr-CA"/>
        </w:rPr>
      </w:pPr>
      <w:r w:rsidRPr="00B83A5A">
        <w:rPr>
          <w:rStyle w:val="Hyperlien"/>
          <w:rFonts w:cs="Arial"/>
          <w:lang w:val="fr-CA"/>
        </w:rPr>
        <w:fldChar w:fldCharType="end"/>
      </w:r>
      <w:hyperlink r:id="rId8" w:tooltip="Compétences transférables - Citoyenneté mondiale et durabilité" w:history="1">
        <w:r w:rsidR="006A170E" w:rsidRPr="00B83A5A">
          <w:rPr>
            <w:rStyle w:val="Hyperlien"/>
            <w:rFonts w:cs="Arial"/>
            <w:lang w:val="fr-CA"/>
          </w:rPr>
          <w:t>Compétences transférables - Citoyenneté mondiale et durabilité</w:t>
        </w:r>
      </w:hyperlink>
      <w:r w:rsidR="006A170E" w:rsidRPr="00B83A5A">
        <w:rPr>
          <w:rStyle w:val="Hyperlien"/>
          <w:rFonts w:cs="Arial"/>
          <w:lang w:val="fr-CA"/>
        </w:rPr>
        <w:t xml:space="preserve"> </w:t>
      </w:r>
    </w:p>
    <w:p w14:paraId="7043D0DB" w14:textId="175A5C8D" w:rsidR="006A170E" w:rsidRPr="00B83A5A" w:rsidRDefault="006A170E" w:rsidP="007A7A98">
      <w:pPr>
        <w:pStyle w:val="Listeniveau2"/>
        <w:tabs>
          <w:tab w:val="clear" w:pos="990"/>
          <w:tab w:val="left" w:pos="1620"/>
        </w:tabs>
        <w:ind w:left="1620" w:right="720"/>
        <w:rPr>
          <w:rStyle w:val="Hyperlien"/>
          <w:rFonts w:cs="Arial"/>
          <w:lang w:val="fr-CA"/>
        </w:rPr>
      </w:pPr>
      <w:hyperlink r:id="rId9" w:tooltip="Préparons nos élèves, préparons notre avenir" w:history="1">
        <w:r w:rsidRPr="00B83A5A">
          <w:rPr>
            <w:rStyle w:val="Hyperlien"/>
            <w:rFonts w:cs="Arial"/>
            <w:lang w:val="fr-CA"/>
          </w:rPr>
          <w:t>Préparons nos élèves, préparons notre avenir</w:t>
        </w:r>
      </w:hyperlink>
    </w:p>
    <w:p w14:paraId="208764AD" w14:textId="5B42F183" w:rsidR="008819B4" w:rsidRPr="00053243" w:rsidRDefault="006A170E" w:rsidP="00053243">
      <w:pPr>
        <w:pStyle w:val="Listeniveau2"/>
        <w:tabs>
          <w:tab w:val="clear" w:pos="990"/>
          <w:tab w:val="left" w:pos="1620"/>
        </w:tabs>
        <w:ind w:left="1620" w:right="720"/>
        <w:rPr>
          <w:lang w:val="fr-CA"/>
        </w:rPr>
      </w:pPr>
      <w:hyperlink r:id="rId10" w:tooltip="4.5. Penser vert, agir pour l'avenir! – Projets, activités et ressources des éducatrices et éducateurs de l'Ontario - Édusource" w:history="1">
        <w:r w:rsidRPr="00053243">
          <w:rPr>
            <w:rStyle w:val="Hyperlien"/>
            <w:rFonts w:cs="Arial"/>
            <w:lang w:val="fr-CA"/>
          </w:rPr>
          <w:t>Penser vert, agir pour l'avenir! – Projets, activités et ressources des éducatrices et éducateurs de l'Ontario - Édusource</w:t>
        </w:r>
      </w:hyperlink>
    </w:p>
    <w:sectPr w:rsidR="008819B4" w:rsidRPr="00053243" w:rsidSect="00CF0ABC">
      <w:headerReference w:type="even" r:id="rId11"/>
      <w:footerReference w:type="even" r:id="rId12"/>
      <w:footerReference w:type="default" r:id="rId13"/>
      <w:headerReference w:type="first" r:id="rId14"/>
      <w:footerReference w:type="first" r:id="rId15"/>
      <w:pgSz w:w="12240" w:h="15840"/>
      <w:pgMar w:top="720" w:right="360" w:bottom="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2143" w14:textId="77777777" w:rsidR="00B370A1" w:rsidRDefault="00B370A1">
      <w:r>
        <w:separator/>
      </w:r>
    </w:p>
    <w:p w14:paraId="7C34C8F9" w14:textId="77777777" w:rsidR="00B370A1" w:rsidRDefault="00B370A1"/>
  </w:endnote>
  <w:endnote w:type="continuationSeparator" w:id="0">
    <w:p w14:paraId="2A12B562" w14:textId="77777777" w:rsidR="00B370A1" w:rsidRDefault="00B370A1">
      <w:r>
        <w:continuationSeparator/>
      </w:r>
    </w:p>
    <w:p w14:paraId="2AC53FE1" w14:textId="77777777" w:rsidR="00B370A1" w:rsidRDefault="00B3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w:altName w:val="Segoe UI"/>
    <w:charset w:val="00"/>
    <w:family w:val="swiss"/>
    <w:pitch w:val="variable"/>
    <w:sig w:usb0="00000087" w:usb1="00000000" w:usb2="00000000" w:usb3="00000000" w:csb0="0000009B" w:csb1="00000000"/>
  </w:font>
  <w:font w:name="Segoe Pro">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5570" w14:textId="77777777" w:rsidR="0077362E" w:rsidRDefault="0077362E" w:rsidP="00FD0C64">
    <w:pPr>
      <w:framePr w:wrap="around" w:vAnchor="text" w:hAnchor="margin" w:xAlign="right" w:y="1"/>
    </w:pPr>
    <w:r>
      <w:fldChar w:fldCharType="begin"/>
    </w:r>
    <w:r>
      <w:instrText xml:space="preserve">PAGE  </w:instrText>
    </w:r>
    <w:r>
      <w:fldChar w:fldCharType="end"/>
    </w:r>
  </w:p>
  <w:p w14:paraId="4EAE724B" w14:textId="77777777" w:rsidR="0077362E" w:rsidRDefault="0077362E" w:rsidP="00FD0C64">
    <w:pPr>
      <w:ind w:right="360"/>
    </w:pPr>
  </w:p>
  <w:p w14:paraId="13484D0A" w14:textId="77777777" w:rsidR="00A60E3F" w:rsidRDefault="00A60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5A05" w14:textId="2C26A2A8" w:rsidR="0077362E" w:rsidRPr="006D2180" w:rsidRDefault="004540B6" w:rsidP="00C801BB">
    <w:pPr>
      <w:ind w:right="720"/>
      <w:jc w:val="right"/>
      <w:rPr>
        <w:rFonts w:ascii="Segoe Pro" w:hAnsi="Segoe Pro"/>
        <w:sz w:val="18"/>
        <w:szCs w:val="18"/>
      </w:rPr>
    </w:pPr>
    <w:r w:rsidRPr="006D2180">
      <w:rPr>
        <w:rFonts w:ascii="Segoe Pro" w:hAnsi="Segoe Pro"/>
        <w:sz w:val="18"/>
        <w:szCs w:val="18"/>
      </w:rPr>
      <w:t>GOU</w:t>
    </w:r>
    <w:r w:rsidR="00053243">
      <w:rPr>
        <w:rFonts w:ascii="Segoe Pro" w:hAnsi="Segoe Pro"/>
        <w:sz w:val="18"/>
        <w:szCs w:val="18"/>
      </w:rPr>
      <w:t xml:space="preserve"> 27.0</w:t>
    </w:r>
  </w:p>
  <w:p w14:paraId="38343C49" w14:textId="2D6A902B" w:rsidR="00A60E3F" w:rsidRPr="006D2180" w:rsidRDefault="0077362E" w:rsidP="00A514E9">
    <w:pPr>
      <w:ind w:right="720"/>
      <w:jc w:val="right"/>
      <w:rPr>
        <w:rFonts w:ascii="Segoe Pro" w:hAnsi="Segoe Pro"/>
        <w:sz w:val="18"/>
        <w:szCs w:val="18"/>
      </w:rPr>
    </w:pPr>
    <w:r w:rsidRPr="006D2180">
      <w:rPr>
        <w:rFonts w:ascii="Segoe Pro" w:hAnsi="Segoe Pro"/>
        <w:sz w:val="18"/>
        <w:szCs w:val="18"/>
      </w:rPr>
      <w:t xml:space="preserve">Page </w:t>
    </w:r>
    <w:r w:rsidRPr="006D2180">
      <w:rPr>
        <w:rFonts w:ascii="Segoe Pro" w:hAnsi="Segoe Pro"/>
        <w:sz w:val="18"/>
        <w:szCs w:val="18"/>
      </w:rPr>
      <w:fldChar w:fldCharType="begin"/>
    </w:r>
    <w:r w:rsidRPr="006D2180">
      <w:rPr>
        <w:rFonts w:ascii="Segoe Pro" w:hAnsi="Segoe Pro"/>
        <w:sz w:val="18"/>
        <w:szCs w:val="18"/>
      </w:rPr>
      <w:instrText xml:space="preserve"> PAGE </w:instrText>
    </w:r>
    <w:r w:rsidRPr="006D2180">
      <w:rPr>
        <w:rFonts w:ascii="Segoe Pro" w:hAnsi="Segoe Pro"/>
        <w:sz w:val="18"/>
        <w:szCs w:val="18"/>
      </w:rPr>
      <w:fldChar w:fldCharType="separate"/>
    </w:r>
    <w:r w:rsidR="00C83CD0" w:rsidRPr="006D2180">
      <w:rPr>
        <w:rFonts w:ascii="Segoe Pro" w:hAnsi="Segoe Pro"/>
        <w:noProof/>
        <w:sz w:val="18"/>
        <w:szCs w:val="18"/>
      </w:rPr>
      <w:t>1</w:t>
    </w:r>
    <w:r w:rsidRPr="006D2180">
      <w:rPr>
        <w:rFonts w:ascii="Segoe Pro" w:hAnsi="Segoe Pro"/>
        <w:sz w:val="18"/>
        <w:szCs w:val="18"/>
      </w:rPr>
      <w:fldChar w:fldCharType="end"/>
    </w:r>
    <w:r w:rsidRPr="006D2180">
      <w:rPr>
        <w:rFonts w:ascii="Segoe Pro" w:hAnsi="Segoe Pro"/>
        <w:sz w:val="18"/>
        <w:szCs w:val="18"/>
      </w:rPr>
      <w:t xml:space="preserve"> sur </w:t>
    </w:r>
    <w:r w:rsidRPr="006D2180">
      <w:rPr>
        <w:rFonts w:ascii="Segoe Pro" w:hAnsi="Segoe Pro"/>
        <w:sz w:val="18"/>
        <w:szCs w:val="18"/>
      </w:rPr>
      <w:fldChar w:fldCharType="begin"/>
    </w:r>
    <w:r w:rsidRPr="006D2180">
      <w:rPr>
        <w:rFonts w:ascii="Segoe Pro" w:hAnsi="Segoe Pro"/>
        <w:sz w:val="18"/>
        <w:szCs w:val="18"/>
      </w:rPr>
      <w:instrText xml:space="preserve"> NUMPAGES </w:instrText>
    </w:r>
    <w:r w:rsidRPr="006D2180">
      <w:rPr>
        <w:rFonts w:ascii="Segoe Pro" w:hAnsi="Segoe Pro"/>
        <w:sz w:val="18"/>
        <w:szCs w:val="18"/>
      </w:rPr>
      <w:fldChar w:fldCharType="separate"/>
    </w:r>
    <w:r w:rsidR="00C83CD0" w:rsidRPr="006D2180">
      <w:rPr>
        <w:rFonts w:ascii="Segoe Pro" w:hAnsi="Segoe Pro"/>
        <w:noProof/>
        <w:sz w:val="18"/>
        <w:szCs w:val="18"/>
      </w:rPr>
      <w:t>2</w:t>
    </w:r>
    <w:r w:rsidRPr="006D2180">
      <w:rPr>
        <w:rFonts w:ascii="Segoe Pro" w:hAnsi="Segoe Pr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8E02" w14:textId="2E0790C3" w:rsidR="00CF0ABC" w:rsidRPr="006D2180" w:rsidRDefault="0061668C" w:rsidP="00C512CA">
    <w:pPr>
      <w:pStyle w:val="Stylepieddepage"/>
      <w:rPr>
        <w:rFonts w:ascii="Segoe Pro" w:hAnsi="Segoe Pro"/>
      </w:rPr>
    </w:pPr>
    <w:r w:rsidRPr="006D2180">
      <w:rPr>
        <w:rFonts w:ascii="Segoe Pro" w:hAnsi="Segoe Pro"/>
      </w:rPr>
      <w:t>GOU</w:t>
    </w:r>
    <w:r w:rsidR="007A7A98">
      <w:rPr>
        <w:rFonts w:ascii="Segoe Pro" w:hAnsi="Segoe Pro"/>
      </w:rPr>
      <w:t xml:space="preserve"> 27.0</w:t>
    </w:r>
  </w:p>
  <w:p w14:paraId="768436E6" w14:textId="1F377FB2" w:rsidR="00A60E3F" w:rsidRPr="006D2180" w:rsidRDefault="00CF0ABC" w:rsidP="00C512CA">
    <w:pPr>
      <w:pStyle w:val="Stylepieddepage"/>
      <w:rPr>
        <w:rFonts w:ascii="Segoe Pro" w:hAnsi="Segoe Pro"/>
      </w:rPr>
    </w:pPr>
    <w:r w:rsidRPr="006D2180">
      <w:rPr>
        <w:rFonts w:ascii="Segoe Pro" w:hAnsi="Segoe Pro"/>
      </w:rPr>
      <w:t xml:space="preserve">Page </w:t>
    </w:r>
    <w:r w:rsidRPr="006D2180">
      <w:rPr>
        <w:rFonts w:ascii="Segoe Pro" w:hAnsi="Segoe Pro"/>
      </w:rPr>
      <w:fldChar w:fldCharType="begin"/>
    </w:r>
    <w:r w:rsidRPr="006D2180">
      <w:rPr>
        <w:rFonts w:ascii="Segoe Pro" w:hAnsi="Segoe Pro"/>
      </w:rPr>
      <w:instrText xml:space="preserve"> PAGE </w:instrText>
    </w:r>
    <w:r w:rsidRPr="006D2180">
      <w:rPr>
        <w:rFonts w:ascii="Segoe Pro" w:hAnsi="Segoe Pro"/>
      </w:rPr>
      <w:fldChar w:fldCharType="separate"/>
    </w:r>
    <w:r w:rsidRPr="006D2180">
      <w:rPr>
        <w:rFonts w:ascii="Segoe Pro" w:hAnsi="Segoe Pro"/>
      </w:rPr>
      <w:t>2</w:t>
    </w:r>
    <w:r w:rsidRPr="006D2180">
      <w:rPr>
        <w:rFonts w:ascii="Segoe Pro" w:hAnsi="Segoe Pro"/>
      </w:rPr>
      <w:fldChar w:fldCharType="end"/>
    </w:r>
    <w:r w:rsidRPr="006D2180">
      <w:rPr>
        <w:rFonts w:ascii="Segoe Pro" w:hAnsi="Segoe Pro"/>
      </w:rPr>
      <w:t xml:space="preserve"> sur </w:t>
    </w:r>
    <w:r w:rsidR="00F01F27" w:rsidRPr="006D2180">
      <w:rPr>
        <w:rFonts w:ascii="Segoe Pro" w:hAnsi="Segoe Pro"/>
      </w:rPr>
      <w:fldChar w:fldCharType="begin"/>
    </w:r>
    <w:r w:rsidR="00F01F27" w:rsidRPr="006D2180">
      <w:rPr>
        <w:rFonts w:ascii="Segoe Pro" w:hAnsi="Segoe Pro"/>
      </w:rPr>
      <w:instrText xml:space="preserve"> NUMPAGES </w:instrText>
    </w:r>
    <w:r w:rsidR="00F01F27" w:rsidRPr="006D2180">
      <w:rPr>
        <w:rFonts w:ascii="Segoe Pro" w:hAnsi="Segoe Pro"/>
      </w:rPr>
      <w:fldChar w:fldCharType="separate"/>
    </w:r>
    <w:r w:rsidRPr="006D2180">
      <w:rPr>
        <w:rFonts w:ascii="Segoe Pro" w:hAnsi="Segoe Pro"/>
      </w:rPr>
      <w:t>2</w:t>
    </w:r>
    <w:r w:rsidR="00F01F27" w:rsidRPr="006D2180">
      <w:rPr>
        <w:rFonts w:ascii="Segoe Pro" w:hAnsi="Segoe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E79D" w14:textId="77777777" w:rsidR="00B370A1" w:rsidRDefault="00B370A1">
      <w:r>
        <w:separator/>
      </w:r>
    </w:p>
    <w:p w14:paraId="2DF02BCE" w14:textId="77777777" w:rsidR="00B370A1" w:rsidRDefault="00B370A1"/>
  </w:footnote>
  <w:footnote w:type="continuationSeparator" w:id="0">
    <w:p w14:paraId="6DEB768B" w14:textId="77777777" w:rsidR="00B370A1" w:rsidRDefault="00B370A1">
      <w:r>
        <w:continuationSeparator/>
      </w:r>
    </w:p>
    <w:p w14:paraId="7D2FA043" w14:textId="77777777" w:rsidR="00B370A1" w:rsidRDefault="00B37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D52" w14:textId="77777777" w:rsidR="0061668C" w:rsidRDefault="0061668C">
    <w:pPr>
      <w:pStyle w:val="En-tte"/>
    </w:pPr>
  </w:p>
  <w:p w14:paraId="7195053F" w14:textId="77777777" w:rsidR="00A60E3F" w:rsidRDefault="00A60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B2D9" w14:textId="35E80742" w:rsidR="00A60E3F" w:rsidRDefault="00C512CA" w:rsidP="00C30AA4">
    <w:pPr>
      <w:pStyle w:val="En-tte"/>
      <w:ind w:firstLine="630"/>
    </w:pPr>
    <w:r w:rsidRPr="00607DCE">
      <w:rPr>
        <w:noProof/>
        <w:lang w:val="fr-FR"/>
      </w:rPr>
      <w:drawing>
        <wp:inline distT="0" distB="0" distL="0" distR="0" wp14:anchorId="216B3B55" wp14:editId="29CFE2E1">
          <wp:extent cx="1364673" cy="817569"/>
          <wp:effectExtent l="0" t="0" r="6985" b="1905"/>
          <wp:docPr id="1" name="Image 1" descr="Logo du Conseil scolaire catholique Nouvel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047" t="29225" r="23746" b="30301"/>
                  <a:stretch/>
                </pic:blipFill>
                <pic:spPr bwMode="auto">
                  <a:xfrm>
                    <a:off x="0" y="0"/>
                    <a:ext cx="1364673" cy="8175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D4A"/>
    <w:multiLevelType w:val="hybridMultilevel"/>
    <w:tmpl w:val="D0B8A0A2"/>
    <w:lvl w:ilvl="0" w:tplc="0C0C0001">
      <w:start w:val="1"/>
      <w:numFmt w:val="bullet"/>
      <w:lvlText w:val=""/>
      <w:lvlJc w:val="left"/>
      <w:pPr>
        <w:tabs>
          <w:tab w:val="num" w:pos="888"/>
        </w:tabs>
        <w:ind w:left="888" w:hanging="360"/>
      </w:pPr>
      <w:rPr>
        <w:rFonts w:ascii="Symbol" w:hAnsi="Symbol" w:hint="default"/>
      </w:rPr>
    </w:lvl>
    <w:lvl w:ilvl="1" w:tplc="0C0C0003" w:tentative="1">
      <w:start w:val="1"/>
      <w:numFmt w:val="bullet"/>
      <w:lvlText w:val="o"/>
      <w:lvlJc w:val="left"/>
      <w:pPr>
        <w:tabs>
          <w:tab w:val="num" w:pos="1608"/>
        </w:tabs>
        <w:ind w:left="1608" w:hanging="360"/>
      </w:pPr>
      <w:rPr>
        <w:rFonts w:ascii="Courier New" w:hAnsi="Courier New" w:cs="Courier New" w:hint="default"/>
      </w:rPr>
    </w:lvl>
    <w:lvl w:ilvl="2" w:tplc="0C0C0005" w:tentative="1">
      <w:start w:val="1"/>
      <w:numFmt w:val="bullet"/>
      <w:lvlText w:val=""/>
      <w:lvlJc w:val="left"/>
      <w:pPr>
        <w:tabs>
          <w:tab w:val="num" w:pos="2328"/>
        </w:tabs>
        <w:ind w:left="2328" w:hanging="360"/>
      </w:pPr>
      <w:rPr>
        <w:rFonts w:ascii="Wingdings" w:hAnsi="Wingdings" w:hint="default"/>
      </w:rPr>
    </w:lvl>
    <w:lvl w:ilvl="3" w:tplc="0C0C0001" w:tentative="1">
      <w:start w:val="1"/>
      <w:numFmt w:val="bullet"/>
      <w:lvlText w:val=""/>
      <w:lvlJc w:val="left"/>
      <w:pPr>
        <w:tabs>
          <w:tab w:val="num" w:pos="3048"/>
        </w:tabs>
        <w:ind w:left="3048" w:hanging="360"/>
      </w:pPr>
      <w:rPr>
        <w:rFonts w:ascii="Symbol" w:hAnsi="Symbol" w:hint="default"/>
      </w:rPr>
    </w:lvl>
    <w:lvl w:ilvl="4" w:tplc="0C0C0003" w:tentative="1">
      <w:start w:val="1"/>
      <w:numFmt w:val="bullet"/>
      <w:lvlText w:val="o"/>
      <w:lvlJc w:val="left"/>
      <w:pPr>
        <w:tabs>
          <w:tab w:val="num" w:pos="3768"/>
        </w:tabs>
        <w:ind w:left="3768" w:hanging="360"/>
      </w:pPr>
      <w:rPr>
        <w:rFonts w:ascii="Courier New" w:hAnsi="Courier New" w:cs="Courier New" w:hint="default"/>
      </w:rPr>
    </w:lvl>
    <w:lvl w:ilvl="5" w:tplc="0C0C0005" w:tentative="1">
      <w:start w:val="1"/>
      <w:numFmt w:val="bullet"/>
      <w:lvlText w:val=""/>
      <w:lvlJc w:val="left"/>
      <w:pPr>
        <w:tabs>
          <w:tab w:val="num" w:pos="4488"/>
        </w:tabs>
        <w:ind w:left="4488" w:hanging="360"/>
      </w:pPr>
      <w:rPr>
        <w:rFonts w:ascii="Wingdings" w:hAnsi="Wingdings" w:hint="default"/>
      </w:rPr>
    </w:lvl>
    <w:lvl w:ilvl="6" w:tplc="0C0C0001" w:tentative="1">
      <w:start w:val="1"/>
      <w:numFmt w:val="bullet"/>
      <w:lvlText w:val=""/>
      <w:lvlJc w:val="left"/>
      <w:pPr>
        <w:tabs>
          <w:tab w:val="num" w:pos="5208"/>
        </w:tabs>
        <w:ind w:left="5208" w:hanging="360"/>
      </w:pPr>
      <w:rPr>
        <w:rFonts w:ascii="Symbol" w:hAnsi="Symbol" w:hint="default"/>
      </w:rPr>
    </w:lvl>
    <w:lvl w:ilvl="7" w:tplc="0C0C0003" w:tentative="1">
      <w:start w:val="1"/>
      <w:numFmt w:val="bullet"/>
      <w:lvlText w:val="o"/>
      <w:lvlJc w:val="left"/>
      <w:pPr>
        <w:tabs>
          <w:tab w:val="num" w:pos="5928"/>
        </w:tabs>
        <w:ind w:left="5928" w:hanging="360"/>
      </w:pPr>
      <w:rPr>
        <w:rFonts w:ascii="Courier New" w:hAnsi="Courier New" w:cs="Courier New" w:hint="default"/>
      </w:rPr>
    </w:lvl>
    <w:lvl w:ilvl="8" w:tplc="0C0C0005" w:tentative="1">
      <w:start w:val="1"/>
      <w:numFmt w:val="bullet"/>
      <w:lvlText w:val=""/>
      <w:lvlJc w:val="left"/>
      <w:pPr>
        <w:tabs>
          <w:tab w:val="num" w:pos="6648"/>
        </w:tabs>
        <w:ind w:left="6648" w:hanging="360"/>
      </w:pPr>
      <w:rPr>
        <w:rFonts w:ascii="Wingdings" w:hAnsi="Wingdings" w:hint="default"/>
      </w:rPr>
    </w:lvl>
  </w:abstractNum>
  <w:abstractNum w:abstractNumId="1" w15:restartNumberingAfterBreak="0">
    <w:nsid w:val="12F04393"/>
    <w:multiLevelType w:val="hybridMultilevel"/>
    <w:tmpl w:val="4D308A80"/>
    <w:lvl w:ilvl="0" w:tplc="205EF5F8">
      <w:start w:val="1"/>
      <w:numFmt w:val="bullet"/>
      <w:lvlText w:val="-"/>
      <w:lvlJc w:val="left"/>
      <w:pPr>
        <w:ind w:left="2880" w:hanging="36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2" w15:restartNumberingAfterBreak="0">
    <w:nsid w:val="1AFE3549"/>
    <w:multiLevelType w:val="hybridMultilevel"/>
    <w:tmpl w:val="EE526BA2"/>
    <w:lvl w:ilvl="0" w:tplc="266A3BAE">
      <w:start w:val="4"/>
      <w:numFmt w:val="decimal"/>
      <w:lvlText w:val="%1."/>
      <w:lvlJc w:val="left"/>
      <w:pPr>
        <w:tabs>
          <w:tab w:val="num" w:pos="900"/>
        </w:tabs>
        <w:ind w:left="900" w:hanging="54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1EBF31B9"/>
    <w:multiLevelType w:val="hybridMultilevel"/>
    <w:tmpl w:val="7666A508"/>
    <w:lvl w:ilvl="0" w:tplc="A48C3A5E">
      <w:start w:val="1"/>
      <w:numFmt w:val="decimal"/>
      <w:lvlText w:val="%1."/>
      <w:lvlJc w:val="left"/>
      <w:pPr>
        <w:tabs>
          <w:tab w:val="num" w:pos="900"/>
        </w:tabs>
        <w:ind w:left="900" w:hanging="54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C125D38"/>
    <w:multiLevelType w:val="multilevel"/>
    <w:tmpl w:val="0696EC6C"/>
    <w:lvl w:ilvl="0">
      <w:start w:val="1"/>
      <w:numFmt w:val="decimal"/>
      <w:pStyle w:val="Sous-titre"/>
      <w:lvlText w:val="%1."/>
      <w:lvlJc w:val="left"/>
      <w:pPr>
        <w:ind w:left="360" w:hanging="360"/>
      </w:pPr>
    </w:lvl>
    <w:lvl w:ilvl="1">
      <w:start w:val="1"/>
      <w:numFmt w:val="decimal"/>
      <w:pStyle w:val="Listeniveau2"/>
      <w:lvlText w:val="%1.%2."/>
      <w:lvlJc w:val="left"/>
      <w:pPr>
        <w:ind w:left="3402" w:hanging="432"/>
      </w:pPr>
      <w:rPr>
        <w:b w:val="0"/>
        <w:bCs/>
        <w:color w:val="auto"/>
      </w:rPr>
    </w:lvl>
    <w:lvl w:ilvl="2">
      <w:start w:val="1"/>
      <w:numFmt w:val="decimal"/>
      <w:pStyle w:val="Liste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B61BC"/>
    <w:multiLevelType w:val="hybridMultilevel"/>
    <w:tmpl w:val="4B7ADE44"/>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37CB1ED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ED39F6"/>
    <w:multiLevelType w:val="hybridMultilevel"/>
    <w:tmpl w:val="F9281780"/>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861699"/>
    <w:multiLevelType w:val="hybridMultilevel"/>
    <w:tmpl w:val="5A08419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9" w15:restartNumberingAfterBreak="0">
    <w:nsid w:val="5E9B1F11"/>
    <w:multiLevelType w:val="hybridMultilevel"/>
    <w:tmpl w:val="DB669334"/>
    <w:lvl w:ilvl="0" w:tplc="5D4462AC">
      <w:start w:val="1"/>
      <w:numFmt w:val="decimal"/>
      <w:lvlText w:val="%1."/>
      <w:lvlJc w:val="left"/>
      <w:pPr>
        <w:tabs>
          <w:tab w:val="num" w:pos="720"/>
        </w:tabs>
        <w:ind w:left="720" w:hanging="360"/>
      </w:pPr>
      <w:rPr>
        <w:rFonts w:ascii="Arial" w:eastAsia="Times New Roman" w:hAnsi="Arial" w:cs="Arial"/>
        <w:b/>
      </w:rPr>
    </w:lvl>
    <w:lvl w:ilvl="1" w:tplc="A59A8036">
      <w:start w:val="1"/>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62133671"/>
    <w:multiLevelType w:val="hybridMultilevel"/>
    <w:tmpl w:val="B97ECD96"/>
    <w:lvl w:ilvl="0" w:tplc="0C0C0001">
      <w:start w:val="1"/>
      <w:numFmt w:val="bullet"/>
      <w:lvlText w:val=""/>
      <w:lvlJc w:val="left"/>
      <w:pPr>
        <w:ind w:left="3060" w:hanging="360"/>
      </w:pPr>
      <w:rPr>
        <w:rFonts w:ascii="Symbol" w:hAnsi="Symbol" w:hint="default"/>
      </w:rPr>
    </w:lvl>
    <w:lvl w:ilvl="1" w:tplc="0C0C0003" w:tentative="1">
      <w:start w:val="1"/>
      <w:numFmt w:val="bullet"/>
      <w:lvlText w:val="o"/>
      <w:lvlJc w:val="left"/>
      <w:pPr>
        <w:ind w:left="3780" w:hanging="360"/>
      </w:pPr>
      <w:rPr>
        <w:rFonts w:ascii="Courier New" w:hAnsi="Courier New" w:cs="Courier New" w:hint="default"/>
      </w:rPr>
    </w:lvl>
    <w:lvl w:ilvl="2" w:tplc="0C0C0005" w:tentative="1">
      <w:start w:val="1"/>
      <w:numFmt w:val="bullet"/>
      <w:lvlText w:val=""/>
      <w:lvlJc w:val="left"/>
      <w:pPr>
        <w:ind w:left="4500" w:hanging="360"/>
      </w:pPr>
      <w:rPr>
        <w:rFonts w:ascii="Wingdings" w:hAnsi="Wingdings" w:hint="default"/>
      </w:rPr>
    </w:lvl>
    <w:lvl w:ilvl="3" w:tplc="0C0C0001" w:tentative="1">
      <w:start w:val="1"/>
      <w:numFmt w:val="bullet"/>
      <w:lvlText w:val=""/>
      <w:lvlJc w:val="left"/>
      <w:pPr>
        <w:ind w:left="5220" w:hanging="360"/>
      </w:pPr>
      <w:rPr>
        <w:rFonts w:ascii="Symbol" w:hAnsi="Symbol" w:hint="default"/>
      </w:rPr>
    </w:lvl>
    <w:lvl w:ilvl="4" w:tplc="0C0C0003" w:tentative="1">
      <w:start w:val="1"/>
      <w:numFmt w:val="bullet"/>
      <w:lvlText w:val="o"/>
      <w:lvlJc w:val="left"/>
      <w:pPr>
        <w:ind w:left="5940" w:hanging="360"/>
      </w:pPr>
      <w:rPr>
        <w:rFonts w:ascii="Courier New" w:hAnsi="Courier New" w:cs="Courier New" w:hint="default"/>
      </w:rPr>
    </w:lvl>
    <w:lvl w:ilvl="5" w:tplc="0C0C0005" w:tentative="1">
      <w:start w:val="1"/>
      <w:numFmt w:val="bullet"/>
      <w:lvlText w:val=""/>
      <w:lvlJc w:val="left"/>
      <w:pPr>
        <w:ind w:left="6660" w:hanging="360"/>
      </w:pPr>
      <w:rPr>
        <w:rFonts w:ascii="Wingdings" w:hAnsi="Wingdings" w:hint="default"/>
      </w:rPr>
    </w:lvl>
    <w:lvl w:ilvl="6" w:tplc="0C0C0001" w:tentative="1">
      <w:start w:val="1"/>
      <w:numFmt w:val="bullet"/>
      <w:lvlText w:val=""/>
      <w:lvlJc w:val="left"/>
      <w:pPr>
        <w:ind w:left="7380" w:hanging="360"/>
      </w:pPr>
      <w:rPr>
        <w:rFonts w:ascii="Symbol" w:hAnsi="Symbol" w:hint="default"/>
      </w:rPr>
    </w:lvl>
    <w:lvl w:ilvl="7" w:tplc="0C0C0003" w:tentative="1">
      <w:start w:val="1"/>
      <w:numFmt w:val="bullet"/>
      <w:lvlText w:val="o"/>
      <w:lvlJc w:val="left"/>
      <w:pPr>
        <w:ind w:left="8100" w:hanging="360"/>
      </w:pPr>
      <w:rPr>
        <w:rFonts w:ascii="Courier New" w:hAnsi="Courier New" w:cs="Courier New" w:hint="default"/>
      </w:rPr>
    </w:lvl>
    <w:lvl w:ilvl="8" w:tplc="0C0C0005" w:tentative="1">
      <w:start w:val="1"/>
      <w:numFmt w:val="bullet"/>
      <w:lvlText w:val=""/>
      <w:lvlJc w:val="left"/>
      <w:pPr>
        <w:ind w:left="8820" w:hanging="360"/>
      </w:pPr>
      <w:rPr>
        <w:rFonts w:ascii="Wingdings" w:hAnsi="Wingdings" w:hint="default"/>
      </w:rPr>
    </w:lvl>
  </w:abstractNum>
  <w:abstractNum w:abstractNumId="11" w15:restartNumberingAfterBreak="0">
    <w:nsid w:val="633E7D5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C4D95"/>
    <w:multiLevelType w:val="hybridMultilevel"/>
    <w:tmpl w:val="1D5CAB14"/>
    <w:lvl w:ilvl="0" w:tplc="0C0C0001">
      <w:start w:val="1"/>
      <w:numFmt w:val="bullet"/>
      <w:lvlText w:val=""/>
      <w:lvlJc w:val="left"/>
      <w:pPr>
        <w:tabs>
          <w:tab w:val="num" w:pos="1416"/>
        </w:tabs>
        <w:ind w:left="1416" w:hanging="360"/>
      </w:pPr>
      <w:rPr>
        <w:rFonts w:ascii="Symbol" w:hAnsi="Symbol" w:hint="default"/>
      </w:rPr>
    </w:lvl>
    <w:lvl w:ilvl="1" w:tplc="0C0C0003" w:tentative="1">
      <w:start w:val="1"/>
      <w:numFmt w:val="bullet"/>
      <w:lvlText w:val="o"/>
      <w:lvlJc w:val="left"/>
      <w:pPr>
        <w:tabs>
          <w:tab w:val="num" w:pos="2136"/>
        </w:tabs>
        <w:ind w:left="2136" w:hanging="360"/>
      </w:pPr>
      <w:rPr>
        <w:rFonts w:ascii="Courier New" w:hAnsi="Courier New" w:cs="Courier New" w:hint="default"/>
      </w:rPr>
    </w:lvl>
    <w:lvl w:ilvl="2" w:tplc="0C0C0005" w:tentative="1">
      <w:start w:val="1"/>
      <w:numFmt w:val="bullet"/>
      <w:lvlText w:val=""/>
      <w:lvlJc w:val="left"/>
      <w:pPr>
        <w:tabs>
          <w:tab w:val="num" w:pos="2856"/>
        </w:tabs>
        <w:ind w:left="2856" w:hanging="360"/>
      </w:pPr>
      <w:rPr>
        <w:rFonts w:ascii="Wingdings" w:hAnsi="Wingdings" w:hint="default"/>
      </w:rPr>
    </w:lvl>
    <w:lvl w:ilvl="3" w:tplc="0C0C0001" w:tentative="1">
      <w:start w:val="1"/>
      <w:numFmt w:val="bullet"/>
      <w:lvlText w:val=""/>
      <w:lvlJc w:val="left"/>
      <w:pPr>
        <w:tabs>
          <w:tab w:val="num" w:pos="3576"/>
        </w:tabs>
        <w:ind w:left="3576" w:hanging="360"/>
      </w:pPr>
      <w:rPr>
        <w:rFonts w:ascii="Symbol" w:hAnsi="Symbol" w:hint="default"/>
      </w:rPr>
    </w:lvl>
    <w:lvl w:ilvl="4" w:tplc="0C0C0003" w:tentative="1">
      <w:start w:val="1"/>
      <w:numFmt w:val="bullet"/>
      <w:lvlText w:val="o"/>
      <w:lvlJc w:val="left"/>
      <w:pPr>
        <w:tabs>
          <w:tab w:val="num" w:pos="4296"/>
        </w:tabs>
        <w:ind w:left="4296" w:hanging="360"/>
      </w:pPr>
      <w:rPr>
        <w:rFonts w:ascii="Courier New" w:hAnsi="Courier New" w:cs="Courier New" w:hint="default"/>
      </w:rPr>
    </w:lvl>
    <w:lvl w:ilvl="5" w:tplc="0C0C0005" w:tentative="1">
      <w:start w:val="1"/>
      <w:numFmt w:val="bullet"/>
      <w:lvlText w:val=""/>
      <w:lvlJc w:val="left"/>
      <w:pPr>
        <w:tabs>
          <w:tab w:val="num" w:pos="5016"/>
        </w:tabs>
        <w:ind w:left="5016" w:hanging="360"/>
      </w:pPr>
      <w:rPr>
        <w:rFonts w:ascii="Wingdings" w:hAnsi="Wingdings" w:hint="default"/>
      </w:rPr>
    </w:lvl>
    <w:lvl w:ilvl="6" w:tplc="0C0C0001" w:tentative="1">
      <w:start w:val="1"/>
      <w:numFmt w:val="bullet"/>
      <w:lvlText w:val=""/>
      <w:lvlJc w:val="left"/>
      <w:pPr>
        <w:tabs>
          <w:tab w:val="num" w:pos="5736"/>
        </w:tabs>
        <w:ind w:left="5736" w:hanging="360"/>
      </w:pPr>
      <w:rPr>
        <w:rFonts w:ascii="Symbol" w:hAnsi="Symbol" w:hint="default"/>
      </w:rPr>
    </w:lvl>
    <w:lvl w:ilvl="7" w:tplc="0C0C0003" w:tentative="1">
      <w:start w:val="1"/>
      <w:numFmt w:val="bullet"/>
      <w:lvlText w:val="o"/>
      <w:lvlJc w:val="left"/>
      <w:pPr>
        <w:tabs>
          <w:tab w:val="num" w:pos="6456"/>
        </w:tabs>
        <w:ind w:left="6456" w:hanging="360"/>
      </w:pPr>
      <w:rPr>
        <w:rFonts w:ascii="Courier New" w:hAnsi="Courier New" w:cs="Courier New" w:hint="default"/>
      </w:rPr>
    </w:lvl>
    <w:lvl w:ilvl="8" w:tplc="0C0C0005" w:tentative="1">
      <w:start w:val="1"/>
      <w:numFmt w:val="bullet"/>
      <w:lvlText w:val=""/>
      <w:lvlJc w:val="left"/>
      <w:pPr>
        <w:tabs>
          <w:tab w:val="num" w:pos="7176"/>
        </w:tabs>
        <w:ind w:left="7176" w:hanging="360"/>
      </w:pPr>
      <w:rPr>
        <w:rFonts w:ascii="Wingdings" w:hAnsi="Wingdings" w:hint="default"/>
      </w:rPr>
    </w:lvl>
  </w:abstractNum>
  <w:abstractNum w:abstractNumId="13" w15:restartNumberingAfterBreak="0">
    <w:nsid w:val="6EE058F9"/>
    <w:multiLevelType w:val="hybridMultilevel"/>
    <w:tmpl w:val="DE6A37FC"/>
    <w:lvl w:ilvl="0" w:tplc="0C0C0001">
      <w:start w:val="1"/>
      <w:numFmt w:val="bullet"/>
      <w:lvlText w:val=""/>
      <w:lvlJc w:val="left"/>
      <w:pPr>
        <w:tabs>
          <w:tab w:val="num" w:pos="1080"/>
        </w:tabs>
        <w:ind w:left="1080" w:hanging="360"/>
      </w:pPr>
      <w:rPr>
        <w:rFonts w:ascii="Symbol" w:hAnsi="Symbol" w:hint="default"/>
      </w:rPr>
    </w:lvl>
    <w:lvl w:ilvl="1" w:tplc="25209E32">
      <w:start w:val="3"/>
      <w:numFmt w:val="bullet"/>
      <w:lvlText w:val="-"/>
      <w:lvlJc w:val="left"/>
      <w:pPr>
        <w:tabs>
          <w:tab w:val="num" w:pos="1800"/>
        </w:tabs>
        <w:ind w:left="1800" w:hanging="360"/>
      </w:pPr>
      <w:rPr>
        <w:rFonts w:ascii="Arial" w:eastAsia="Times New Roman" w:hAnsi="Arial" w:cs="Arial"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3C2B33"/>
    <w:multiLevelType w:val="hybridMultilevel"/>
    <w:tmpl w:val="50D221DA"/>
    <w:lvl w:ilvl="0" w:tplc="0C0C0001">
      <w:start w:val="1"/>
      <w:numFmt w:val="bullet"/>
      <w:lvlText w:val=""/>
      <w:lvlJc w:val="left"/>
      <w:pPr>
        <w:tabs>
          <w:tab w:val="num" w:pos="888"/>
        </w:tabs>
        <w:ind w:left="888" w:hanging="360"/>
      </w:pPr>
      <w:rPr>
        <w:rFonts w:ascii="Symbol" w:hAnsi="Symbol" w:hint="default"/>
      </w:rPr>
    </w:lvl>
    <w:lvl w:ilvl="1" w:tplc="0C0C0003" w:tentative="1">
      <w:start w:val="1"/>
      <w:numFmt w:val="bullet"/>
      <w:lvlText w:val="o"/>
      <w:lvlJc w:val="left"/>
      <w:pPr>
        <w:tabs>
          <w:tab w:val="num" w:pos="1608"/>
        </w:tabs>
        <w:ind w:left="1608" w:hanging="360"/>
      </w:pPr>
      <w:rPr>
        <w:rFonts w:ascii="Courier New" w:hAnsi="Courier New" w:cs="Courier New" w:hint="default"/>
      </w:rPr>
    </w:lvl>
    <w:lvl w:ilvl="2" w:tplc="0C0C0005" w:tentative="1">
      <w:start w:val="1"/>
      <w:numFmt w:val="bullet"/>
      <w:lvlText w:val=""/>
      <w:lvlJc w:val="left"/>
      <w:pPr>
        <w:tabs>
          <w:tab w:val="num" w:pos="2328"/>
        </w:tabs>
        <w:ind w:left="2328" w:hanging="360"/>
      </w:pPr>
      <w:rPr>
        <w:rFonts w:ascii="Wingdings" w:hAnsi="Wingdings" w:hint="default"/>
      </w:rPr>
    </w:lvl>
    <w:lvl w:ilvl="3" w:tplc="0C0C0001" w:tentative="1">
      <w:start w:val="1"/>
      <w:numFmt w:val="bullet"/>
      <w:lvlText w:val=""/>
      <w:lvlJc w:val="left"/>
      <w:pPr>
        <w:tabs>
          <w:tab w:val="num" w:pos="3048"/>
        </w:tabs>
        <w:ind w:left="3048" w:hanging="360"/>
      </w:pPr>
      <w:rPr>
        <w:rFonts w:ascii="Symbol" w:hAnsi="Symbol" w:hint="default"/>
      </w:rPr>
    </w:lvl>
    <w:lvl w:ilvl="4" w:tplc="0C0C0003" w:tentative="1">
      <w:start w:val="1"/>
      <w:numFmt w:val="bullet"/>
      <w:lvlText w:val="o"/>
      <w:lvlJc w:val="left"/>
      <w:pPr>
        <w:tabs>
          <w:tab w:val="num" w:pos="3768"/>
        </w:tabs>
        <w:ind w:left="3768" w:hanging="360"/>
      </w:pPr>
      <w:rPr>
        <w:rFonts w:ascii="Courier New" w:hAnsi="Courier New" w:cs="Courier New" w:hint="default"/>
      </w:rPr>
    </w:lvl>
    <w:lvl w:ilvl="5" w:tplc="0C0C0005" w:tentative="1">
      <w:start w:val="1"/>
      <w:numFmt w:val="bullet"/>
      <w:lvlText w:val=""/>
      <w:lvlJc w:val="left"/>
      <w:pPr>
        <w:tabs>
          <w:tab w:val="num" w:pos="4488"/>
        </w:tabs>
        <w:ind w:left="4488" w:hanging="360"/>
      </w:pPr>
      <w:rPr>
        <w:rFonts w:ascii="Wingdings" w:hAnsi="Wingdings" w:hint="default"/>
      </w:rPr>
    </w:lvl>
    <w:lvl w:ilvl="6" w:tplc="0C0C0001" w:tentative="1">
      <w:start w:val="1"/>
      <w:numFmt w:val="bullet"/>
      <w:lvlText w:val=""/>
      <w:lvlJc w:val="left"/>
      <w:pPr>
        <w:tabs>
          <w:tab w:val="num" w:pos="5208"/>
        </w:tabs>
        <w:ind w:left="5208" w:hanging="360"/>
      </w:pPr>
      <w:rPr>
        <w:rFonts w:ascii="Symbol" w:hAnsi="Symbol" w:hint="default"/>
      </w:rPr>
    </w:lvl>
    <w:lvl w:ilvl="7" w:tplc="0C0C0003" w:tentative="1">
      <w:start w:val="1"/>
      <w:numFmt w:val="bullet"/>
      <w:lvlText w:val="o"/>
      <w:lvlJc w:val="left"/>
      <w:pPr>
        <w:tabs>
          <w:tab w:val="num" w:pos="5928"/>
        </w:tabs>
        <w:ind w:left="5928" w:hanging="360"/>
      </w:pPr>
      <w:rPr>
        <w:rFonts w:ascii="Courier New" w:hAnsi="Courier New" w:cs="Courier New" w:hint="default"/>
      </w:rPr>
    </w:lvl>
    <w:lvl w:ilvl="8" w:tplc="0C0C0005" w:tentative="1">
      <w:start w:val="1"/>
      <w:numFmt w:val="bullet"/>
      <w:lvlText w:val=""/>
      <w:lvlJc w:val="left"/>
      <w:pPr>
        <w:tabs>
          <w:tab w:val="num" w:pos="6648"/>
        </w:tabs>
        <w:ind w:left="6648" w:hanging="360"/>
      </w:pPr>
      <w:rPr>
        <w:rFonts w:ascii="Wingdings" w:hAnsi="Wingdings" w:hint="default"/>
      </w:rPr>
    </w:lvl>
  </w:abstractNum>
  <w:abstractNum w:abstractNumId="15" w15:restartNumberingAfterBreak="0">
    <w:nsid w:val="7D9764D2"/>
    <w:multiLevelType w:val="hybridMultilevel"/>
    <w:tmpl w:val="323816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935096487">
    <w:abstractNumId w:val="9"/>
  </w:num>
  <w:num w:numId="2" w16cid:durableId="1944847280">
    <w:abstractNumId w:val="7"/>
  </w:num>
  <w:num w:numId="3" w16cid:durableId="1865097856">
    <w:abstractNumId w:val="12"/>
  </w:num>
  <w:num w:numId="4" w16cid:durableId="458496924">
    <w:abstractNumId w:val="14"/>
  </w:num>
  <w:num w:numId="5" w16cid:durableId="1816412249">
    <w:abstractNumId w:val="0"/>
  </w:num>
  <w:num w:numId="6" w16cid:durableId="1944339800">
    <w:abstractNumId w:val="13"/>
  </w:num>
  <w:num w:numId="7" w16cid:durableId="1783109890">
    <w:abstractNumId w:val="1"/>
  </w:num>
  <w:num w:numId="8" w16cid:durableId="1032271600">
    <w:abstractNumId w:val="15"/>
  </w:num>
  <w:num w:numId="9" w16cid:durableId="1094785629">
    <w:abstractNumId w:val="3"/>
  </w:num>
  <w:num w:numId="10" w16cid:durableId="2145199247">
    <w:abstractNumId w:val="2"/>
  </w:num>
  <w:num w:numId="11" w16cid:durableId="31737367">
    <w:abstractNumId w:val="8"/>
  </w:num>
  <w:num w:numId="12" w16cid:durableId="849568287">
    <w:abstractNumId w:val="5"/>
  </w:num>
  <w:num w:numId="13" w16cid:durableId="639458365">
    <w:abstractNumId w:val="6"/>
  </w:num>
  <w:num w:numId="14" w16cid:durableId="1606572519">
    <w:abstractNumId w:val="10"/>
  </w:num>
  <w:num w:numId="15" w16cid:durableId="1044335312">
    <w:abstractNumId w:val="4"/>
  </w:num>
  <w:num w:numId="16" w16cid:durableId="1028994427">
    <w:abstractNumId w:val="4"/>
  </w:num>
  <w:num w:numId="17" w16cid:durableId="1140926921">
    <w:abstractNumId w:val="4"/>
  </w:num>
  <w:num w:numId="18" w16cid:durableId="2084597837">
    <w:abstractNumId w:val="4"/>
  </w:num>
  <w:num w:numId="19" w16cid:durableId="1842695479">
    <w:abstractNumId w:val="11"/>
  </w:num>
  <w:num w:numId="20" w16cid:durableId="324479111">
    <w:abstractNumId w:val="4"/>
  </w:num>
  <w:num w:numId="21" w16cid:durableId="1696880286">
    <w:abstractNumId w:val="4"/>
  </w:num>
  <w:num w:numId="22" w16cid:durableId="1711955902">
    <w:abstractNumId w:val="4"/>
  </w:num>
  <w:num w:numId="23" w16cid:durableId="754982888">
    <w:abstractNumId w:val="4"/>
  </w:num>
  <w:num w:numId="24" w16cid:durableId="1763330459">
    <w:abstractNumId w:val="4"/>
  </w:num>
  <w:num w:numId="25" w16cid:durableId="1595624921">
    <w:abstractNumId w:val="4"/>
  </w:num>
  <w:num w:numId="26" w16cid:durableId="134572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282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3E"/>
    <w:rsid w:val="000009A1"/>
    <w:rsid w:val="00021163"/>
    <w:rsid w:val="00021B90"/>
    <w:rsid w:val="00026CF5"/>
    <w:rsid w:val="0003143E"/>
    <w:rsid w:val="000403FE"/>
    <w:rsid w:val="000505B5"/>
    <w:rsid w:val="00051BAE"/>
    <w:rsid w:val="00053243"/>
    <w:rsid w:val="00053A3A"/>
    <w:rsid w:val="00061016"/>
    <w:rsid w:val="000622D5"/>
    <w:rsid w:val="000701E4"/>
    <w:rsid w:val="0007530E"/>
    <w:rsid w:val="00091036"/>
    <w:rsid w:val="000A1910"/>
    <w:rsid w:val="000B3ED1"/>
    <w:rsid w:val="000B6BA1"/>
    <w:rsid w:val="000C0862"/>
    <w:rsid w:val="000C7D70"/>
    <w:rsid w:val="000D350B"/>
    <w:rsid w:val="000D5744"/>
    <w:rsid w:val="000D7578"/>
    <w:rsid w:val="00101F96"/>
    <w:rsid w:val="00104E0C"/>
    <w:rsid w:val="00105C34"/>
    <w:rsid w:val="00122C90"/>
    <w:rsid w:val="0012619C"/>
    <w:rsid w:val="00140ABF"/>
    <w:rsid w:val="001452D4"/>
    <w:rsid w:val="001462BB"/>
    <w:rsid w:val="00160F69"/>
    <w:rsid w:val="001644DC"/>
    <w:rsid w:val="00166C32"/>
    <w:rsid w:val="00170501"/>
    <w:rsid w:val="001759B6"/>
    <w:rsid w:val="00177FBF"/>
    <w:rsid w:val="001A37BD"/>
    <w:rsid w:val="001A4663"/>
    <w:rsid w:val="001B45B0"/>
    <w:rsid w:val="001B6DBD"/>
    <w:rsid w:val="001C3263"/>
    <w:rsid w:val="001D067B"/>
    <w:rsid w:val="001D06A3"/>
    <w:rsid w:val="001D57CD"/>
    <w:rsid w:val="00201ECE"/>
    <w:rsid w:val="00215221"/>
    <w:rsid w:val="002179F7"/>
    <w:rsid w:val="00226825"/>
    <w:rsid w:val="00232C80"/>
    <w:rsid w:val="002716AC"/>
    <w:rsid w:val="00275B88"/>
    <w:rsid w:val="00277DC5"/>
    <w:rsid w:val="00280861"/>
    <w:rsid w:val="0028342B"/>
    <w:rsid w:val="00290E2A"/>
    <w:rsid w:val="002A03FA"/>
    <w:rsid w:val="002A3BA3"/>
    <w:rsid w:val="002A3E6F"/>
    <w:rsid w:val="002A3E73"/>
    <w:rsid w:val="002A6533"/>
    <w:rsid w:val="002D03B3"/>
    <w:rsid w:val="002D08A1"/>
    <w:rsid w:val="002D7A3C"/>
    <w:rsid w:val="002E321F"/>
    <w:rsid w:val="002F0459"/>
    <w:rsid w:val="002F253C"/>
    <w:rsid w:val="003146DE"/>
    <w:rsid w:val="00322EC2"/>
    <w:rsid w:val="0033020A"/>
    <w:rsid w:val="00332178"/>
    <w:rsid w:val="00340365"/>
    <w:rsid w:val="003445E9"/>
    <w:rsid w:val="0035307E"/>
    <w:rsid w:val="00362467"/>
    <w:rsid w:val="00366266"/>
    <w:rsid w:val="0039474F"/>
    <w:rsid w:val="003A4D5F"/>
    <w:rsid w:val="003B2DFD"/>
    <w:rsid w:val="003B40AF"/>
    <w:rsid w:val="003B6087"/>
    <w:rsid w:val="003C591C"/>
    <w:rsid w:val="003D6D2C"/>
    <w:rsid w:val="003E4559"/>
    <w:rsid w:val="003E7CF8"/>
    <w:rsid w:val="00400999"/>
    <w:rsid w:val="0041483C"/>
    <w:rsid w:val="004159EA"/>
    <w:rsid w:val="00423503"/>
    <w:rsid w:val="004308E7"/>
    <w:rsid w:val="0043245D"/>
    <w:rsid w:val="004359FB"/>
    <w:rsid w:val="004369CC"/>
    <w:rsid w:val="004377E8"/>
    <w:rsid w:val="00437ABC"/>
    <w:rsid w:val="00437B90"/>
    <w:rsid w:val="004403E5"/>
    <w:rsid w:val="0045319A"/>
    <w:rsid w:val="00453B8B"/>
    <w:rsid w:val="004540B6"/>
    <w:rsid w:val="00454764"/>
    <w:rsid w:val="00462026"/>
    <w:rsid w:val="00463D59"/>
    <w:rsid w:val="00473374"/>
    <w:rsid w:val="0048122F"/>
    <w:rsid w:val="004854FA"/>
    <w:rsid w:val="00485DE6"/>
    <w:rsid w:val="00486280"/>
    <w:rsid w:val="004901D0"/>
    <w:rsid w:val="004A27A4"/>
    <w:rsid w:val="004B2C27"/>
    <w:rsid w:val="004C3863"/>
    <w:rsid w:val="004E206E"/>
    <w:rsid w:val="00524549"/>
    <w:rsid w:val="00525D87"/>
    <w:rsid w:val="00526A24"/>
    <w:rsid w:val="0055028A"/>
    <w:rsid w:val="00556DFF"/>
    <w:rsid w:val="00573D3D"/>
    <w:rsid w:val="005742BD"/>
    <w:rsid w:val="0058289C"/>
    <w:rsid w:val="00591660"/>
    <w:rsid w:val="005A0512"/>
    <w:rsid w:val="005A7A0E"/>
    <w:rsid w:val="005C2F88"/>
    <w:rsid w:val="005C404D"/>
    <w:rsid w:val="005D1227"/>
    <w:rsid w:val="005D6F98"/>
    <w:rsid w:val="005E2C4D"/>
    <w:rsid w:val="005E4A05"/>
    <w:rsid w:val="005E778A"/>
    <w:rsid w:val="006006C3"/>
    <w:rsid w:val="00603B15"/>
    <w:rsid w:val="00607DCE"/>
    <w:rsid w:val="0061668C"/>
    <w:rsid w:val="00634F3C"/>
    <w:rsid w:val="00640EA1"/>
    <w:rsid w:val="00650C36"/>
    <w:rsid w:val="006562C2"/>
    <w:rsid w:val="00666957"/>
    <w:rsid w:val="00683219"/>
    <w:rsid w:val="00683F1B"/>
    <w:rsid w:val="0068692E"/>
    <w:rsid w:val="0069336B"/>
    <w:rsid w:val="00695EF7"/>
    <w:rsid w:val="00696A47"/>
    <w:rsid w:val="0069790C"/>
    <w:rsid w:val="006A170E"/>
    <w:rsid w:val="006A776B"/>
    <w:rsid w:val="006A7781"/>
    <w:rsid w:val="006C47CF"/>
    <w:rsid w:val="006C68A0"/>
    <w:rsid w:val="006D2180"/>
    <w:rsid w:val="006E038F"/>
    <w:rsid w:val="00717BF4"/>
    <w:rsid w:val="007215CC"/>
    <w:rsid w:val="00721C74"/>
    <w:rsid w:val="00767217"/>
    <w:rsid w:val="00772490"/>
    <w:rsid w:val="0077362E"/>
    <w:rsid w:val="00785129"/>
    <w:rsid w:val="00791035"/>
    <w:rsid w:val="007A3200"/>
    <w:rsid w:val="007A677F"/>
    <w:rsid w:val="007A7A98"/>
    <w:rsid w:val="007B3C4E"/>
    <w:rsid w:val="007B6D7A"/>
    <w:rsid w:val="007D6393"/>
    <w:rsid w:val="007D7A9A"/>
    <w:rsid w:val="007E677A"/>
    <w:rsid w:val="007F20C6"/>
    <w:rsid w:val="00814E33"/>
    <w:rsid w:val="00815E2F"/>
    <w:rsid w:val="00835018"/>
    <w:rsid w:val="00835EDF"/>
    <w:rsid w:val="00835FD4"/>
    <w:rsid w:val="00847CDA"/>
    <w:rsid w:val="00852DF4"/>
    <w:rsid w:val="00857B31"/>
    <w:rsid w:val="00862FCE"/>
    <w:rsid w:val="00876DCB"/>
    <w:rsid w:val="008777AD"/>
    <w:rsid w:val="008819B4"/>
    <w:rsid w:val="008822BA"/>
    <w:rsid w:val="008910B7"/>
    <w:rsid w:val="008961E6"/>
    <w:rsid w:val="008C0ED1"/>
    <w:rsid w:val="008C5F49"/>
    <w:rsid w:val="008D669F"/>
    <w:rsid w:val="008E41E2"/>
    <w:rsid w:val="008F3E49"/>
    <w:rsid w:val="00901179"/>
    <w:rsid w:val="00901782"/>
    <w:rsid w:val="00903F82"/>
    <w:rsid w:val="009109F7"/>
    <w:rsid w:val="009127E0"/>
    <w:rsid w:val="00913737"/>
    <w:rsid w:val="00916BC1"/>
    <w:rsid w:val="009248D2"/>
    <w:rsid w:val="009311E8"/>
    <w:rsid w:val="00945EA6"/>
    <w:rsid w:val="00950804"/>
    <w:rsid w:val="0095380A"/>
    <w:rsid w:val="00954CF8"/>
    <w:rsid w:val="00957023"/>
    <w:rsid w:val="00973D74"/>
    <w:rsid w:val="00976875"/>
    <w:rsid w:val="00983603"/>
    <w:rsid w:val="00984AD5"/>
    <w:rsid w:val="00986A05"/>
    <w:rsid w:val="00990523"/>
    <w:rsid w:val="0099265C"/>
    <w:rsid w:val="009A3B40"/>
    <w:rsid w:val="009B5B61"/>
    <w:rsid w:val="009C0976"/>
    <w:rsid w:val="009C1FD1"/>
    <w:rsid w:val="009C4089"/>
    <w:rsid w:val="009C5A91"/>
    <w:rsid w:val="009D0A0A"/>
    <w:rsid w:val="009E6F27"/>
    <w:rsid w:val="009F715F"/>
    <w:rsid w:val="00A00638"/>
    <w:rsid w:val="00A12B89"/>
    <w:rsid w:val="00A3294F"/>
    <w:rsid w:val="00A37730"/>
    <w:rsid w:val="00A506C5"/>
    <w:rsid w:val="00A514E9"/>
    <w:rsid w:val="00A55849"/>
    <w:rsid w:val="00A60C2B"/>
    <w:rsid w:val="00A60E3F"/>
    <w:rsid w:val="00A70801"/>
    <w:rsid w:val="00A716EA"/>
    <w:rsid w:val="00A71B05"/>
    <w:rsid w:val="00A7264D"/>
    <w:rsid w:val="00A80A7F"/>
    <w:rsid w:val="00A8522D"/>
    <w:rsid w:val="00A8605D"/>
    <w:rsid w:val="00A8636B"/>
    <w:rsid w:val="00A872E0"/>
    <w:rsid w:val="00AB73BF"/>
    <w:rsid w:val="00AC055B"/>
    <w:rsid w:val="00AC4633"/>
    <w:rsid w:val="00AD3211"/>
    <w:rsid w:val="00AD3374"/>
    <w:rsid w:val="00AD5CDC"/>
    <w:rsid w:val="00AD6F08"/>
    <w:rsid w:val="00AD771D"/>
    <w:rsid w:val="00AE430C"/>
    <w:rsid w:val="00AE581B"/>
    <w:rsid w:val="00AE5E34"/>
    <w:rsid w:val="00B115A5"/>
    <w:rsid w:val="00B140C0"/>
    <w:rsid w:val="00B24948"/>
    <w:rsid w:val="00B24EE7"/>
    <w:rsid w:val="00B316BE"/>
    <w:rsid w:val="00B32A86"/>
    <w:rsid w:val="00B370A1"/>
    <w:rsid w:val="00B544EE"/>
    <w:rsid w:val="00B550B7"/>
    <w:rsid w:val="00B635DC"/>
    <w:rsid w:val="00B657D8"/>
    <w:rsid w:val="00B711BB"/>
    <w:rsid w:val="00B812AA"/>
    <w:rsid w:val="00B83A5A"/>
    <w:rsid w:val="00B85A3E"/>
    <w:rsid w:val="00B9160C"/>
    <w:rsid w:val="00B95186"/>
    <w:rsid w:val="00BB0689"/>
    <w:rsid w:val="00BB1B1E"/>
    <w:rsid w:val="00BC5CA0"/>
    <w:rsid w:val="00C0394C"/>
    <w:rsid w:val="00C1287C"/>
    <w:rsid w:val="00C30AA4"/>
    <w:rsid w:val="00C3285E"/>
    <w:rsid w:val="00C40D7F"/>
    <w:rsid w:val="00C4737C"/>
    <w:rsid w:val="00C512CA"/>
    <w:rsid w:val="00C6281E"/>
    <w:rsid w:val="00C64C00"/>
    <w:rsid w:val="00C65E71"/>
    <w:rsid w:val="00C720DE"/>
    <w:rsid w:val="00C737AF"/>
    <w:rsid w:val="00C77065"/>
    <w:rsid w:val="00C77F89"/>
    <w:rsid w:val="00C801BB"/>
    <w:rsid w:val="00C80B10"/>
    <w:rsid w:val="00C836C6"/>
    <w:rsid w:val="00C83CD0"/>
    <w:rsid w:val="00C85CB3"/>
    <w:rsid w:val="00CA403F"/>
    <w:rsid w:val="00CB57FD"/>
    <w:rsid w:val="00CB67E0"/>
    <w:rsid w:val="00CC0747"/>
    <w:rsid w:val="00CC2E7B"/>
    <w:rsid w:val="00CD07DC"/>
    <w:rsid w:val="00CD159D"/>
    <w:rsid w:val="00CE0596"/>
    <w:rsid w:val="00CE76CC"/>
    <w:rsid w:val="00CF0A2B"/>
    <w:rsid w:val="00CF0ABC"/>
    <w:rsid w:val="00CF24A9"/>
    <w:rsid w:val="00CF5F5C"/>
    <w:rsid w:val="00D01ACA"/>
    <w:rsid w:val="00D133F8"/>
    <w:rsid w:val="00D163C2"/>
    <w:rsid w:val="00D4011A"/>
    <w:rsid w:val="00D679B7"/>
    <w:rsid w:val="00D82459"/>
    <w:rsid w:val="00D834EE"/>
    <w:rsid w:val="00D838B7"/>
    <w:rsid w:val="00D86A67"/>
    <w:rsid w:val="00D926AB"/>
    <w:rsid w:val="00DA465C"/>
    <w:rsid w:val="00DC1132"/>
    <w:rsid w:val="00DC78B6"/>
    <w:rsid w:val="00DD7604"/>
    <w:rsid w:val="00DE647C"/>
    <w:rsid w:val="00E113DE"/>
    <w:rsid w:val="00E12D16"/>
    <w:rsid w:val="00E16DB8"/>
    <w:rsid w:val="00E17F52"/>
    <w:rsid w:val="00E2227E"/>
    <w:rsid w:val="00E228BB"/>
    <w:rsid w:val="00E22D42"/>
    <w:rsid w:val="00E23204"/>
    <w:rsid w:val="00E24396"/>
    <w:rsid w:val="00E24D60"/>
    <w:rsid w:val="00E5622C"/>
    <w:rsid w:val="00E60E05"/>
    <w:rsid w:val="00E64B2C"/>
    <w:rsid w:val="00E661B5"/>
    <w:rsid w:val="00E71781"/>
    <w:rsid w:val="00E753AE"/>
    <w:rsid w:val="00E77D52"/>
    <w:rsid w:val="00E83392"/>
    <w:rsid w:val="00E928DE"/>
    <w:rsid w:val="00EA48CC"/>
    <w:rsid w:val="00EA64FA"/>
    <w:rsid w:val="00EB21A7"/>
    <w:rsid w:val="00EB371C"/>
    <w:rsid w:val="00EB62A3"/>
    <w:rsid w:val="00EE019C"/>
    <w:rsid w:val="00EE6415"/>
    <w:rsid w:val="00EF078D"/>
    <w:rsid w:val="00EF5230"/>
    <w:rsid w:val="00F01EEF"/>
    <w:rsid w:val="00F01F27"/>
    <w:rsid w:val="00F05F62"/>
    <w:rsid w:val="00F15A61"/>
    <w:rsid w:val="00F30FB4"/>
    <w:rsid w:val="00F32AC8"/>
    <w:rsid w:val="00F51BB6"/>
    <w:rsid w:val="00F531ED"/>
    <w:rsid w:val="00F533BE"/>
    <w:rsid w:val="00F61C09"/>
    <w:rsid w:val="00F672C7"/>
    <w:rsid w:val="00F7060B"/>
    <w:rsid w:val="00F86421"/>
    <w:rsid w:val="00F91046"/>
    <w:rsid w:val="00FA2130"/>
    <w:rsid w:val="00FA30FF"/>
    <w:rsid w:val="00FB6C03"/>
    <w:rsid w:val="00FD0C64"/>
    <w:rsid w:val="00FD3946"/>
    <w:rsid w:val="00FE2CE0"/>
    <w:rsid w:val="00FE6593"/>
    <w:rsid w:val="00FF1FF3"/>
    <w:rsid w:val="00FF73B8"/>
    <w:rsid w:val="00FF77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D57D5"/>
  <w15:chartTrackingRefBased/>
  <w15:docId w15:val="{9B3F3184-F49C-448E-9BB0-14BD1880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AA4"/>
    <w:rPr>
      <w:rFonts w:ascii="Segoe" w:hAnsi="Segoe"/>
      <w:sz w:val="22"/>
      <w:szCs w:val="24"/>
      <w:lang w:eastAsia="en-US"/>
    </w:rPr>
  </w:style>
  <w:style w:type="paragraph" w:styleId="Titre1">
    <w:name w:val="heading 1"/>
    <w:basedOn w:val="En-tte"/>
    <w:next w:val="Normal"/>
    <w:link w:val="Titre1Car"/>
    <w:rsid w:val="00CF24A9"/>
    <w:pPr>
      <w:tabs>
        <w:tab w:val="clear" w:pos="4320"/>
        <w:tab w:val="clear" w:pos="8640"/>
      </w:tabs>
      <w:spacing w:before="360" w:after="220"/>
      <w:ind w:firstLine="720"/>
      <w:jc w:val="center"/>
      <w:outlineLvl w:val="0"/>
    </w:pPr>
    <w:rPr>
      <w:rFonts w:ascii="Segoe Pro" w:hAnsi="Segoe Pro" w:cs="Segoe UI"/>
      <w:b/>
      <w:cap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0365"/>
    <w:pPr>
      <w:tabs>
        <w:tab w:val="center" w:pos="4320"/>
        <w:tab w:val="right" w:pos="8640"/>
      </w:tabs>
    </w:pPr>
  </w:style>
  <w:style w:type="character" w:styleId="Hyperlien">
    <w:name w:val="Hyperlink"/>
    <w:rsid w:val="00340365"/>
    <w:rPr>
      <w:color w:val="0000FF"/>
      <w:u w:val="single"/>
    </w:rPr>
  </w:style>
  <w:style w:type="table" w:styleId="Grilledutableau">
    <w:name w:val="Table Grid"/>
    <w:basedOn w:val="TableauNormal"/>
    <w:rsid w:val="0034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A55849"/>
    <w:rPr>
      <w:sz w:val="24"/>
      <w:szCs w:val="24"/>
      <w:lang w:eastAsia="en-US"/>
    </w:rPr>
  </w:style>
  <w:style w:type="character" w:customStyle="1" w:styleId="Titre1Car">
    <w:name w:val="Titre 1 Car"/>
    <w:basedOn w:val="Policepardfaut"/>
    <w:link w:val="Titre1"/>
    <w:rsid w:val="00CF24A9"/>
    <w:rPr>
      <w:rFonts w:ascii="Segoe Pro" w:hAnsi="Segoe Pro" w:cs="Segoe UI"/>
      <w:b/>
      <w:caps/>
      <w:sz w:val="24"/>
      <w:szCs w:val="24"/>
      <w:lang w:val="fr-FR" w:eastAsia="en-US"/>
    </w:rPr>
  </w:style>
  <w:style w:type="paragraph" w:customStyle="1" w:styleId="Listeniveau2">
    <w:name w:val="Liste à niveau 2"/>
    <w:basedOn w:val="En-tte"/>
    <w:link w:val="Listeniveau2Car"/>
    <w:qFormat/>
    <w:rsid w:val="000A1910"/>
    <w:pPr>
      <w:numPr>
        <w:ilvl w:val="1"/>
        <w:numId w:val="15"/>
      </w:numPr>
      <w:tabs>
        <w:tab w:val="clear" w:pos="4320"/>
        <w:tab w:val="clear" w:pos="8640"/>
        <w:tab w:val="left" w:pos="990"/>
      </w:tabs>
      <w:spacing w:before="240" w:after="240"/>
      <w:ind w:left="792"/>
    </w:pPr>
    <w:rPr>
      <w:rFonts w:ascii="Segoe Pro" w:hAnsi="Segoe Pro" w:cs="Segoe UI"/>
      <w:szCs w:val="22"/>
      <w:lang w:val="fr-FR"/>
    </w:rPr>
  </w:style>
  <w:style w:type="paragraph" w:customStyle="1" w:styleId="Listeniveau3">
    <w:name w:val="Liste à niveau 3"/>
    <w:basedOn w:val="Listeniveau2"/>
    <w:link w:val="Listeniveau3Car"/>
    <w:qFormat/>
    <w:rsid w:val="000A1910"/>
    <w:pPr>
      <w:numPr>
        <w:ilvl w:val="2"/>
      </w:numPr>
      <w:tabs>
        <w:tab w:val="clear" w:pos="990"/>
      </w:tabs>
    </w:pPr>
  </w:style>
  <w:style w:type="character" w:customStyle="1" w:styleId="Listeniveau2Car">
    <w:name w:val="Liste à niveau 2 Car"/>
    <w:basedOn w:val="En-tteCar"/>
    <w:link w:val="Listeniveau2"/>
    <w:rsid w:val="000A1910"/>
    <w:rPr>
      <w:rFonts w:ascii="Segoe Pro" w:hAnsi="Segoe Pro" w:cs="Segoe UI"/>
      <w:sz w:val="22"/>
      <w:szCs w:val="22"/>
      <w:lang w:val="fr-FR" w:eastAsia="en-US"/>
    </w:rPr>
  </w:style>
  <w:style w:type="paragraph" w:styleId="Sous-titre">
    <w:name w:val="Subtitle"/>
    <w:aliases w:val="Liste à niveau 1"/>
    <w:basedOn w:val="En-tte"/>
    <w:next w:val="Normal"/>
    <w:link w:val="Sous-titreCar"/>
    <w:autoRedefine/>
    <w:qFormat/>
    <w:rsid w:val="00AD5CDC"/>
    <w:pPr>
      <w:numPr>
        <w:numId w:val="15"/>
      </w:numPr>
      <w:tabs>
        <w:tab w:val="clear" w:pos="4320"/>
        <w:tab w:val="clear" w:pos="8640"/>
        <w:tab w:val="left" w:pos="1080"/>
      </w:tabs>
      <w:spacing w:before="240" w:after="240"/>
      <w:ind w:left="1080" w:right="720"/>
      <w:outlineLvl w:val="1"/>
    </w:pPr>
    <w:rPr>
      <w:rFonts w:ascii="Segoe Pro" w:hAnsi="Segoe Pro" w:cs="Segoe UI"/>
      <w:b/>
      <w:caps/>
      <w:szCs w:val="22"/>
      <w:lang w:val="fr-FR"/>
    </w:rPr>
  </w:style>
  <w:style w:type="character" w:customStyle="1" w:styleId="Listeniveau3Car">
    <w:name w:val="Liste à niveau 3 Car"/>
    <w:basedOn w:val="Listeniveau2Car"/>
    <w:link w:val="Listeniveau3"/>
    <w:rsid w:val="000A1910"/>
    <w:rPr>
      <w:rFonts w:ascii="Segoe Pro" w:hAnsi="Segoe Pro" w:cs="Segoe UI"/>
      <w:sz w:val="22"/>
      <w:szCs w:val="22"/>
      <w:lang w:val="fr-FR" w:eastAsia="en-US"/>
    </w:rPr>
  </w:style>
  <w:style w:type="character" w:customStyle="1" w:styleId="Sous-titreCar">
    <w:name w:val="Sous-titre Car"/>
    <w:aliases w:val="Liste à niveau 1 Car"/>
    <w:basedOn w:val="Policepardfaut"/>
    <w:link w:val="Sous-titre"/>
    <w:rsid w:val="00AD5CDC"/>
    <w:rPr>
      <w:rFonts w:ascii="Segoe Pro" w:hAnsi="Segoe Pro" w:cs="Segoe UI"/>
      <w:b/>
      <w:caps/>
      <w:sz w:val="22"/>
      <w:szCs w:val="22"/>
      <w:lang w:val="fr-FR" w:eastAsia="en-US"/>
    </w:rPr>
  </w:style>
  <w:style w:type="paragraph" w:customStyle="1" w:styleId="StyleEn-tteSegoe14ptGrasBlancGauche05Droite">
    <w:name w:val="Style En-tête + Segoe 14 pt Gras Blanc Gauche :  05&quot; Droite :..."/>
    <w:basedOn w:val="En-tte"/>
    <w:rsid w:val="00CF24A9"/>
    <w:pPr>
      <w:shd w:val="clear" w:color="auto" w:fill="830083"/>
      <w:ind w:left="720" w:right="720"/>
    </w:pPr>
    <w:rPr>
      <w:b/>
      <w:bCs/>
      <w:caps/>
      <w:color w:val="FFFFFF"/>
      <w:sz w:val="28"/>
      <w:szCs w:val="20"/>
    </w:rPr>
  </w:style>
  <w:style w:type="paragraph" w:customStyle="1" w:styleId="Stylepieddepage">
    <w:name w:val="Style pied de page"/>
    <w:basedOn w:val="Normal"/>
    <w:link w:val="StylepieddepageCar"/>
    <w:qFormat/>
    <w:rsid w:val="00C512CA"/>
    <w:pPr>
      <w:ind w:right="720"/>
      <w:jc w:val="right"/>
    </w:pPr>
    <w:rPr>
      <w:sz w:val="18"/>
      <w:szCs w:val="18"/>
    </w:rPr>
  </w:style>
  <w:style w:type="character" w:customStyle="1" w:styleId="StylepieddepageCar">
    <w:name w:val="Style pied de page Car"/>
    <w:basedOn w:val="Policepardfaut"/>
    <w:link w:val="Stylepieddepage"/>
    <w:rsid w:val="00C512CA"/>
    <w:rPr>
      <w:rFonts w:ascii="Segoe" w:hAnsi="Segoe"/>
      <w:sz w:val="18"/>
      <w:szCs w:val="18"/>
      <w:lang w:eastAsia="en-US"/>
    </w:rPr>
  </w:style>
  <w:style w:type="paragraph" w:customStyle="1" w:styleId="StyleTitre1Droite05">
    <w:name w:val="Style Titre 1 + Droite :  05&quot;"/>
    <w:basedOn w:val="Titre1"/>
    <w:autoRedefine/>
    <w:rsid w:val="006562C2"/>
    <w:pPr>
      <w:ind w:right="720"/>
    </w:pPr>
    <w:rPr>
      <w:rFonts w:cs="Times New Roman"/>
      <w:bCs/>
      <w:sz w:val="24"/>
      <w:szCs w:val="20"/>
    </w:rPr>
  </w:style>
  <w:style w:type="character" w:styleId="Mentionnonrsolue">
    <w:name w:val="Unresolved Mention"/>
    <w:basedOn w:val="Policepardfaut"/>
    <w:uiPriority w:val="99"/>
    <w:semiHidden/>
    <w:unhideWhenUsed/>
    <w:rsid w:val="00791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p.edu.gov.on.ca/fr/planification/competences-transferables/citoyennete-mondiale-et-durabili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dusourceontario.com/res/penser-vert-projets?_=LmN1PTI4Ji5zZz0xMCw1LDEzJi5jYT0xLDE2LDEyLDEzLDExLDE3LDMsOSYucnQ9MTEsNSwxLDEyLDkmLnNjPTUsNiwyLDM" TargetMode="External"/><Relationship Id="rId4" Type="http://schemas.openxmlformats.org/officeDocument/2006/relationships/settings" Target="settings.xml"/><Relationship Id="rId9" Type="http://schemas.openxmlformats.org/officeDocument/2006/relationships/hyperlink" Target="https://www.dcp.edu.gov.on.ca/fr/apprentissage-interdisciplinaire-et-integre/education-environnementa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e.mainville\Desktop\Politique%20gabar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CAAB-7629-4902-A1AF-A11E16D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Politique gabarit</Template>
  <TotalTime>30</TotalTime>
  <Pages>2</Pages>
  <Words>481</Words>
  <Characters>3843</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GOU</vt:lpstr>
    </vt:vector>
  </TitlesOfParts>
  <Company>Home</Company>
  <LinksUpToDate>false</LinksUpToDate>
  <CharactersWithSpaces>4316</CharactersWithSpaces>
  <SharedDoc>false</SharedDoc>
  <HLinks>
    <vt:vector size="12" baseType="variant">
      <vt:variant>
        <vt:i4>68</vt:i4>
      </vt:variant>
      <vt:variant>
        <vt:i4>3</vt:i4>
      </vt:variant>
      <vt:variant>
        <vt:i4>0</vt:i4>
      </vt:variant>
      <vt:variant>
        <vt:i4>5</vt:i4>
      </vt:variant>
      <vt:variant>
        <vt:lpwstr>http://docs.nouvelon.ca/doc/DA/ADM03_02_02.pdf</vt:lpwstr>
      </vt:variant>
      <vt:variant>
        <vt:lpwstr/>
      </vt:variant>
      <vt:variant>
        <vt:i4>196676</vt:i4>
      </vt:variant>
      <vt:variant>
        <vt:i4>0</vt:i4>
      </vt:variant>
      <vt:variant>
        <vt:i4>0</vt:i4>
      </vt:variant>
      <vt:variant>
        <vt:i4>5</vt:i4>
      </vt:variant>
      <vt:variant>
        <vt:lpwstr>http://docs.nouvelon.ca/doc/DA/ADM03_02_01.pdf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envers l'éducation environnementale</dc:title>
  <dc:subject>Politique du</dc:subject>
  <dc:creator>Conseil scolaire catholique Nouvelon</dc:creator>
  <cp:keywords/>
  <cp:lastModifiedBy>Lorraine Mainville</cp:lastModifiedBy>
  <cp:revision>41</cp:revision>
  <cp:lastPrinted>2025-02-26T17:16:00Z</cp:lastPrinted>
  <dcterms:created xsi:type="dcterms:W3CDTF">2025-02-26T16:51:00Z</dcterms:created>
  <dcterms:modified xsi:type="dcterms:W3CDTF">2025-02-26T20:35:00Z</dcterms:modified>
</cp:coreProperties>
</file>