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5FC3E" w14:textId="03892F3D" w:rsidR="00126C9A" w:rsidRPr="007F1EA7" w:rsidRDefault="00081C2F" w:rsidP="00426023">
      <w:pPr>
        <w:pStyle w:val="Titre1"/>
        <w:spacing w:before="480" w:after="240"/>
        <w:ind w:right="-547"/>
        <w:jc w:val="left"/>
        <w:rPr>
          <w:rFonts w:ascii="Segoe Pro" w:hAnsi="Segoe Pro"/>
          <w:smallCaps w:val="0"/>
          <w:color w:val="2C5697"/>
        </w:rPr>
      </w:pPr>
      <w:r w:rsidRPr="007F1EA7">
        <w:rPr>
          <w:rFonts w:ascii="Segoe Pro" w:hAnsi="Segoe Pro"/>
        </w:rPr>
        <w:drawing>
          <wp:anchor distT="0" distB="0" distL="114300" distR="114300" simplePos="0" relativeHeight="251656192" behindDoc="0" locked="0" layoutInCell="1" allowOverlap="1" wp14:anchorId="1B68FE30" wp14:editId="388E7216">
            <wp:simplePos x="0" y="0"/>
            <wp:positionH relativeFrom="column">
              <wp:posOffset>-19594</wp:posOffset>
            </wp:positionH>
            <wp:positionV relativeFrom="paragraph">
              <wp:posOffset>-848031</wp:posOffset>
            </wp:positionV>
            <wp:extent cx="1528354" cy="974123"/>
            <wp:effectExtent l="0" t="0" r="0"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4204" t="26671" r="23684" b="30363"/>
                    <a:stretch/>
                  </pic:blipFill>
                  <pic:spPr bwMode="auto">
                    <a:xfrm>
                      <a:off x="0" y="0"/>
                      <a:ext cx="1530925" cy="97576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1C92">
        <w:rPr>
          <w:rFonts w:ascii="Segoe Pro" w:hAnsi="Segoe Pro"/>
          <w:smallCaps w:val="0"/>
          <w:color w:val="2C5697"/>
        </w:rPr>
        <w:t>Procès-verbal</w:t>
      </w:r>
      <w:r w:rsidR="003F1D81" w:rsidRPr="007F1EA7">
        <w:rPr>
          <w:rFonts w:ascii="Segoe Pro" w:hAnsi="Segoe Pro"/>
          <w:smallCaps w:val="0"/>
          <w:color w:val="2C5697"/>
        </w:rPr>
        <w:t xml:space="preserve"> de la réunion ordinaire du Conseil</w:t>
      </w:r>
    </w:p>
    <w:p w14:paraId="4F95FC42" w14:textId="05EACED4" w:rsidR="00433370" w:rsidRPr="007F1EA7" w:rsidRDefault="00C374EC" w:rsidP="008A1077">
      <w:pPr>
        <w:tabs>
          <w:tab w:val="left" w:pos="1080"/>
          <w:tab w:val="center" w:pos="4766"/>
        </w:tabs>
        <w:ind w:right="-540"/>
        <w:rPr>
          <w:rFonts w:ascii="Segoe Pro" w:hAnsi="Segoe Pro" w:cs="Arial"/>
          <w:bCs/>
          <w:sz w:val="24"/>
        </w:rPr>
      </w:pPr>
      <w:r w:rsidRPr="007F1EA7">
        <w:rPr>
          <w:rFonts w:ascii="Segoe Pro" w:hAnsi="Segoe Pro" w:cs="Arial"/>
          <w:bCs/>
          <w:sz w:val="24"/>
        </w:rPr>
        <w:t>Date :</w:t>
      </w:r>
      <w:r w:rsidRPr="007F1EA7">
        <w:rPr>
          <w:rFonts w:ascii="Segoe Pro" w:hAnsi="Segoe Pro" w:cs="Arial"/>
          <w:bCs/>
          <w:sz w:val="24"/>
        </w:rPr>
        <w:tab/>
      </w:r>
      <w:r w:rsidR="007B45A4" w:rsidRPr="007F1EA7">
        <w:rPr>
          <w:rFonts w:ascii="Segoe Pro" w:hAnsi="Segoe Pro" w:cs="Arial"/>
          <w:bCs/>
          <w:sz w:val="24"/>
        </w:rPr>
        <w:t xml:space="preserve">Le </w:t>
      </w:r>
      <w:r w:rsidR="00976C9B">
        <w:rPr>
          <w:rFonts w:ascii="Segoe Pro" w:hAnsi="Segoe Pro" w:cs="Arial"/>
          <w:bCs/>
          <w:sz w:val="24"/>
        </w:rPr>
        <w:t xml:space="preserve">mercredi </w:t>
      </w:r>
      <w:r w:rsidR="00D75990">
        <w:rPr>
          <w:rFonts w:ascii="Segoe Pro" w:hAnsi="Segoe Pro" w:cs="Arial"/>
          <w:bCs/>
          <w:sz w:val="24"/>
        </w:rPr>
        <w:t>19</w:t>
      </w:r>
      <w:r w:rsidR="00505F9B" w:rsidRPr="007F1EA7">
        <w:rPr>
          <w:rFonts w:ascii="Segoe Pro" w:hAnsi="Segoe Pro" w:cs="Arial"/>
          <w:bCs/>
          <w:sz w:val="24"/>
        </w:rPr>
        <w:t xml:space="preserve"> novembre 202</w:t>
      </w:r>
      <w:r w:rsidR="00D75990">
        <w:rPr>
          <w:rFonts w:ascii="Segoe Pro" w:hAnsi="Segoe Pro" w:cs="Arial"/>
          <w:bCs/>
          <w:sz w:val="24"/>
        </w:rPr>
        <w:t>5</w:t>
      </w:r>
    </w:p>
    <w:p w14:paraId="6AD46EAB" w14:textId="77777777" w:rsidR="00F7644C" w:rsidRPr="007F1EA7" w:rsidRDefault="00C374EC" w:rsidP="00F7644C">
      <w:pPr>
        <w:tabs>
          <w:tab w:val="left" w:pos="1080"/>
        </w:tabs>
        <w:ind w:right="-540"/>
        <w:rPr>
          <w:rFonts w:ascii="Segoe Pro" w:hAnsi="Segoe Pro" w:cs="Segoe UI"/>
          <w:bCs/>
          <w:sz w:val="24"/>
        </w:rPr>
      </w:pPr>
      <w:r w:rsidRPr="007F1EA7">
        <w:rPr>
          <w:rFonts w:ascii="Segoe Pro" w:hAnsi="Segoe Pro" w:cs="Segoe UI"/>
          <w:bCs/>
          <w:sz w:val="24"/>
        </w:rPr>
        <w:t>Heure :</w:t>
      </w:r>
      <w:r w:rsidRPr="007F1EA7">
        <w:rPr>
          <w:rFonts w:ascii="Segoe Pro" w:hAnsi="Segoe Pro" w:cs="Segoe UI"/>
          <w:bCs/>
          <w:sz w:val="24"/>
        </w:rPr>
        <w:tab/>
        <w:t>19 h</w:t>
      </w:r>
    </w:p>
    <w:p w14:paraId="497B15E2" w14:textId="2E894AB1" w:rsidR="00505F9B" w:rsidRPr="007F1EA7" w:rsidRDefault="00505F9B" w:rsidP="00505F9B">
      <w:pPr>
        <w:tabs>
          <w:tab w:val="left" w:pos="1080"/>
        </w:tabs>
        <w:ind w:right="-540"/>
        <w:rPr>
          <w:rFonts w:ascii="Segoe Pro" w:hAnsi="Segoe Pro" w:cs="Segoe UI"/>
          <w:bCs/>
          <w:sz w:val="24"/>
        </w:rPr>
      </w:pPr>
      <w:r w:rsidRPr="007F1EA7">
        <w:rPr>
          <w:rFonts w:ascii="Segoe Pro" w:hAnsi="Segoe Pro" w:cs="Segoe UI"/>
          <w:bCs/>
          <w:sz w:val="24"/>
        </w:rPr>
        <w:t>Lieu :</w:t>
      </w:r>
      <w:r w:rsidRPr="007F1EA7">
        <w:rPr>
          <w:rFonts w:ascii="Segoe Pro" w:hAnsi="Segoe Pro" w:cs="Segoe UI"/>
          <w:bCs/>
          <w:sz w:val="24"/>
        </w:rPr>
        <w:tab/>
        <w:t>Salle Nouvel-Ontario</w:t>
      </w:r>
    </w:p>
    <w:p w14:paraId="230F914C" w14:textId="23D15334" w:rsidR="00A35BC8" w:rsidRDefault="00A35BC8" w:rsidP="00A35BC8">
      <w:pPr>
        <w:pBdr>
          <w:bottom w:val="single" w:sz="4" w:space="1" w:color="auto"/>
        </w:pBdr>
        <w:tabs>
          <w:tab w:val="left" w:pos="1080"/>
        </w:tabs>
        <w:rPr>
          <w:rFonts w:ascii="Segoe UI" w:hAnsi="Segoe UI" w:cs="Segoe UI"/>
          <w:color w:val="252424"/>
          <w:szCs w:val="22"/>
          <w:lang w:val="fr-FR"/>
        </w:rPr>
      </w:pPr>
      <w:bookmarkStart w:id="0" w:name="_Hlk85611403"/>
    </w:p>
    <w:p w14:paraId="750C19CC" w14:textId="2745D1E0" w:rsidR="003D4286" w:rsidRDefault="003D4286" w:rsidP="00505F9B">
      <w:pPr>
        <w:tabs>
          <w:tab w:val="left" w:pos="1080"/>
        </w:tabs>
        <w:rPr>
          <w:rFonts w:ascii="Segoe UI" w:hAnsi="Segoe UI" w:cs="Segoe UI"/>
          <w:color w:val="252424"/>
          <w:szCs w:val="22"/>
          <w:lang w:val="fr-FR"/>
        </w:rPr>
      </w:pPr>
    </w:p>
    <w:p w14:paraId="62BE9950" w14:textId="77777777" w:rsidR="00196D8F" w:rsidRPr="00125079" w:rsidRDefault="00196D8F" w:rsidP="00196D8F">
      <w:pPr>
        <w:widowControl/>
        <w:tabs>
          <w:tab w:val="left" w:pos="6840"/>
        </w:tabs>
        <w:autoSpaceDE/>
        <w:autoSpaceDN/>
        <w:adjustRightInd/>
        <w:spacing w:before="240"/>
        <w:ind w:right="-360"/>
        <w:contextualSpacing/>
        <w:rPr>
          <w:rFonts w:ascii="Segoe Pro" w:hAnsi="Segoe Pro" w:cs="Arial"/>
          <w:b/>
          <w:szCs w:val="22"/>
        </w:rPr>
      </w:pPr>
      <w:r w:rsidRPr="00125079">
        <w:rPr>
          <w:rFonts w:ascii="Segoe Pro" w:hAnsi="Segoe Pro" w:cs="Arial"/>
          <w:b/>
          <w:szCs w:val="22"/>
        </w:rPr>
        <w:t>PRÉSENCES</w:t>
      </w:r>
    </w:p>
    <w:p w14:paraId="450C78A4" w14:textId="77777777" w:rsidR="00196D8F" w:rsidRPr="00125079" w:rsidRDefault="00196D8F" w:rsidP="00196D8F">
      <w:pPr>
        <w:widowControl/>
        <w:tabs>
          <w:tab w:val="left" w:pos="6840"/>
        </w:tabs>
        <w:autoSpaceDE/>
        <w:autoSpaceDN/>
        <w:adjustRightInd/>
        <w:ind w:right="-360"/>
        <w:rPr>
          <w:rFonts w:ascii="Segoe Pro" w:hAnsi="Segoe Pro" w:cs="Arial"/>
          <w:b/>
          <w:szCs w:val="22"/>
        </w:rPr>
      </w:pPr>
      <w:r w:rsidRPr="00125079">
        <w:rPr>
          <w:rFonts w:ascii="Segoe Pro" w:hAnsi="Segoe Pro" w:cs="Arial"/>
          <w:b/>
          <w:szCs w:val="22"/>
        </w:rPr>
        <w:t>Conseillères et conseillers scolaires :</w:t>
      </w:r>
    </w:p>
    <w:p w14:paraId="775A21A8"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Monique Aubin-Gagné</w:t>
      </w:r>
    </w:p>
    <w:p w14:paraId="57CA1195"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Claude Berthiaume</w:t>
      </w:r>
    </w:p>
    <w:p w14:paraId="7E115C2A"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Josée Bisson</w:t>
      </w:r>
    </w:p>
    <w:p w14:paraId="7B09ABB1"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Louise Essiembre</w:t>
      </w:r>
    </w:p>
    <w:p w14:paraId="08AD02DE" w14:textId="77777777" w:rsidR="00895B33" w:rsidRDefault="00895B33" w:rsidP="00196D8F">
      <w:pPr>
        <w:widowControl/>
        <w:tabs>
          <w:tab w:val="left" w:pos="6840"/>
        </w:tabs>
        <w:autoSpaceDE/>
        <w:autoSpaceDN/>
        <w:adjustRightInd/>
        <w:ind w:right="-360"/>
        <w:rPr>
          <w:rFonts w:ascii="Segoe Pro" w:hAnsi="Segoe Pro" w:cs="Arial"/>
          <w:szCs w:val="22"/>
        </w:rPr>
      </w:pPr>
      <w:r>
        <w:rPr>
          <w:rFonts w:ascii="Segoe Pro" w:hAnsi="Segoe Pro" w:cs="Arial"/>
          <w:bCs/>
          <w:szCs w:val="22"/>
        </w:rPr>
        <w:t>Paul Gervais</w:t>
      </w:r>
    </w:p>
    <w:p w14:paraId="3D0CAFFE" w14:textId="2560ABD6"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Raymond Joanisse</w:t>
      </w:r>
    </w:p>
    <w:p w14:paraId="2AC88582" w14:textId="77777777" w:rsidR="00196D8F"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Marcel Legault</w:t>
      </w:r>
    </w:p>
    <w:p w14:paraId="3F4AFE14" w14:textId="3B02155D" w:rsidR="00895B33" w:rsidRPr="00125079" w:rsidRDefault="00895B33"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Roger Lemoyne</w:t>
      </w:r>
    </w:p>
    <w:p w14:paraId="69B684B8"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Marcel Montpellier, vice-président</w:t>
      </w:r>
    </w:p>
    <w:p w14:paraId="1A0E8566"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Suzanne Salituri, présidente</w:t>
      </w:r>
    </w:p>
    <w:p w14:paraId="3A206BE1"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Luc Tessier</w:t>
      </w:r>
    </w:p>
    <w:p w14:paraId="08D757B4" w14:textId="77777777" w:rsidR="00196D8F" w:rsidRPr="00125079" w:rsidRDefault="00196D8F" w:rsidP="00196D8F">
      <w:pPr>
        <w:widowControl/>
        <w:tabs>
          <w:tab w:val="left" w:pos="6840"/>
        </w:tabs>
        <w:autoSpaceDE/>
        <w:autoSpaceDN/>
        <w:adjustRightInd/>
        <w:ind w:right="-360"/>
        <w:rPr>
          <w:rFonts w:ascii="Segoe Pro" w:hAnsi="Segoe Pro" w:cs="Arial"/>
          <w:b/>
          <w:bCs/>
          <w:szCs w:val="22"/>
        </w:rPr>
      </w:pPr>
      <w:r w:rsidRPr="00125079">
        <w:rPr>
          <w:rFonts w:ascii="Segoe Pro" w:hAnsi="Segoe Pro" w:cs="Arial"/>
          <w:b/>
          <w:bCs/>
          <w:szCs w:val="22"/>
        </w:rPr>
        <w:t>Élèves conseillères :</w:t>
      </w:r>
    </w:p>
    <w:p w14:paraId="484C5A60"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Pr>
          <w:rFonts w:ascii="Segoe Pro" w:hAnsi="Segoe Pro" w:cs="Arial"/>
          <w:szCs w:val="22"/>
        </w:rPr>
        <w:t xml:space="preserve">Élianne Bernier </w:t>
      </w:r>
    </w:p>
    <w:p w14:paraId="3433E161"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Lydia Raddon</w:t>
      </w:r>
      <w:r>
        <w:rPr>
          <w:rFonts w:ascii="Segoe Pro" w:hAnsi="Segoe Pro" w:cs="Arial"/>
          <w:szCs w:val="22"/>
        </w:rPr>
        <w:t xml:space="preserve"> (Teams)</w:t>
      </w:r>
    </w:p>
    <w:p w14:paraId="455A0B2C" w14:textId="77777777" w:rsidR="00196D8F" w:rsidRPr="00125079" w:rsidRDefault="00196D8F" w:rsidP="00196D8F">
      <w:pPr>
        <w:widowControl/>
        <w:tabs>
          <w:tab w:val="left" w:pos="6840"/>
        </w:tabs>
        <w:autoSpaceDE/>
        <w:autoSpaceDN/>
        <w:adjustRightInd/>
        <w:ind w:left="6840" w:right="-360" w:hanging="6840"/>
        <w:rPr>
          <w:rFonts w:ascii="Segoe Pro" w:hAnsi="Segoe Pro" w:cs="Arial"/>
          <w:b/>
          <w:szCs w:val="22"/>
        </w:rPr>
      </w:pPr>
      <w:r w:rsidRPr="00125079">
        <w:rPr>
          <w:rFonts w:ascii="Segoe Pro" w:hAnsi="Segoe Pro" w:cs="Arial"/>
          <w:b/>
          <w:szCs w:val="22"/>
        </w:rPr>
        <w:t>Membres du personnel :</w:t>
      </w:r>
    </w:p>
    <w:p w14:paraId="2A6B7505"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Maryse Barrette, surintendante d’affaires et de finances</w:t>
      </w:r>
      <w:r>
        <w:rPr>
          <w:rFonts w:ascii="Segoe Pro" w:hAnsi="Segoe Pro" w:cs="Arial"/>
          <w:szCs w:val="22"/>
        </w:rPr>
        <w:t xml:space="preserve"> (séance publique)</w:t>
      </w:r>
    </w:p>
    <w:p w14:paraId="77751914" w14:textId="77777777" w:rsidR="00196D8F"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Amélie Cyr, directrice du Service des communications et des relations externes</w:t>
      </w:r>
    </w:p>
    <w:p w14:paraId="6250136B"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Pr>
          <w:rFonts w:ascii="Segoe Pro" w:hAnsi="Segoe Pro" w:cs="Arial"/>
          <w:szCs w:val="22"/>
        </w:rPr>
        <w:t>Tracey-Lynn Foucault, surintendante de l’éducation</w:t>
      </w:r>
    </w:p>
    <w:p w14:paraId="3505D327"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Lorraine Mainville, adjointe exécutive (secrétaire de séance)</w:t>
      </w:r>
    </w:p>
    <w:p w14:paraId="3B824C7F" w14:textId="77777777" w:rsidR="00196D8F" w:rsidRDefault="00196D8F" w:rsidP="00196D8F">
      <w:pPr>
        <w:widowControl/>
        <w:tabs>
          <w:tab w:val="left" w:pos="6840"/>
        </w:tabs>
        <w:autoSpaceDE/>
        <w:autoSpaceDN/>
        <w:adjustRightInd/>
        <w:ind w:right="-360"/>
        <w:rPr>
          <w:rFonts w:ascii="Segoe Pro" w:hAnsi="Segoe Pro" w:cs="Arial"/>
          <w:szCs w:val="22"/>
        </w:rPr>
      </w:pPr>
      <w:r w:rsidRPr="00125079">
        <w:rPr>
          <w:rFonts w:ascii="Segoe Pro" w:hAnsi="Segoe Pro" w:cs="Arial"/>
          <w:szCs w:val="22"/>
        </w:rPr>
        <w:t>Tom Michaud, directeur de l’éducation et secrétaire-trésorier</w:t>
      </w:r>
    </w:p>
    <w:p w14:paraId="10BD6900" w14:textId="77777777" w:rsidR="00196D8F" w:rsidRPr="00125079" w:rsidRDefault="00196D8F" w:rsidP="00196D8F">
      <w:pPr>
        <w:widowControl/>
        <w:tabs>
          <w:tab w:val="left" w:pos="6840"/>
        </w:tabs>
        <w:autoSpaceDE/>
        <w:autoSpaceDN/>
        <w:adjustRightInd/>
        <w:ind w:right="-360"/>
        <w:rPr>
          <w:rFonts w:ascii="Segoe Pro" w:hAnsi="Segoe Pro" w:cs="Arial"/>
          <w:szCs w:val="22"/>
        </w:rPr>
      </w:pPr>
      <w:r>
        <w:rPr>
          <w:rFonts w:ascii="Segoe Pro" w:hAnsi="Segoe Pro" w:cs="Arial"/>
          <w:szCs w:val="22"/>
        </w:rPr>
        <w:t>Tammy Séguin, surintendante de l’éducation</w:t>
      </w:r>
    </w:p>
    <w:p w14:paraId="4D71D5B4" w14:textId="77777777" w:rsidR="00196D8F" w:rsidRDefault="00196D8F" w:rsidP="00196D8F">
      <w:pPr>
        <w:widowControl/>
        <w:tabs>
          <w:tab w:val="left" w:pos="6840"/>
        </w:tabs>
        <w:autoSpaceDE/>
        <w:autoSpaceDN/>
        <w:adjustRightInd/>
        <w:ind w:right="-360"/>
        <w:contextualSpacing/>
        <w:rPr>
          <w:rFonts w:ascii="Segoe Pro" w:hAnsi="Segoe Pro" w:cs="Arial"/>
          <w:szCs w:val="22"/>
        </w:rPr>
      </w:pPr>
      <w:r w:rsidRPr="00125079">
        <w:rPr>
          <w:rFonts w:ascii="Segoe Pro" w:hAnsi="Segoe Pro" w:cs="Arial"/>
          <w:szCs w:val="22"/>
        </w:rPr>
        <w:t>Tracy Rossini, directrice exécutive de l’apprentissage</w:t>
      </w:r>
    </w:p>
    <w:p w14:paraId="232036C7" w14:textId="77777777" w:rsidR="00196D8F" w:rsidRDefault="00196D8F" w:rsidP="00196D8F">
      <w:pPr>
        <w:widowControl/>
        <w:tabs>
          <w:tab w:val="left" w:pos="6840"/>
        </w:tabs>
        <w:autoSpaceDE/>
        <w:autoSpaceDN/>
        <w:adjustRightInd/>
        <w:ind w:right="-360"/>
        <w:contextualSpacing/>
        <w:rPr>
          <w:rFonts w:ascii="Segoe Pro" w:hAnsi="Segoe Pro" w:cs="Arial"/>
          <w:szCs w:val="22"/>
        </w:rPr>
      </w:pPr>
      <w:r>
        <w:rPr>
          <w:rFonts w:ascii="Segoe Pro" w:hAnsi="Segoe Pro" w:cs="Arial"/>
          <w:szCs w:val="22"/>
        </w:rPr>
        <w:t>Josée Ruddy, directrice du Service des ressources humaines (séance publique)</w:t>
      </w:r>
    </w:p>
    <w:p w14:paraId="25E248B6" w14:textId="77777777" w:rsidR="00196D8F" w:rsidRPr="00125079" w:rsidRDefault="00196D8F" w:rsidP="00196D8F">
      <w:pPr>
        <w:widowControl/>
        <w:tabs>
          <w:tab w:val="left" w:pos="6840"/>
        </w:tabs>
        <w:autoSpaceDE/>
        <w:autoSpaceDN/>
        <w:adjustRightInd/>
        <w:ind w:right="-360"/>
        <w:contextualSpacing/>
        <w:rPr>
          <w:rFonts w:ascii="Segoe Pro" w:hAnsi="Segoe Pro" w:cs="Arial"/>
          <w:b/>
          <w:bCs/>
          <w:szCs w:val="22"/>
        </w:rPr>
      </w:pPr>
      <w:r w:rsidRPr="00125079">
        <w:rPr>
          <w:rFonts w:ascii="Segoe Pro" w:hAnsi="Segoe Pro" w:cs="Arial"/>
          <w:b/>
          <w:bCs/>
          <w:szCs w:val="22"/>
        </w:rPr>
        <w:t>Membres de l’auditoire :</w:t>
      </w:r>
    </w:p>
    <w:p w14:paraId="750C2E7A" w14:textId="77777777" w:rsidR="00196D8F" w:rsidRDefault="00196D8F" w:rsidP="00196D8F">
      <w:pPr>
        <w:widowControl/>
        <w:autoSpaceDE/>
        <w:autoSpaceDN/>
        <w:adjustRightInd/>
        <w:ind w:right="-360"/>
        <w:rPr>
          <w:rFonts w:ascii="Segoe Pro" w:hAnsi="Segoe Pro" w:cs="Arial"/>
          <w:szCs w:val="22"/>
        </w:rPr>
      </w:pPr>
      <w:r>
        <w:rPr>
          <w:rFonts w:ascii="Segoe Pro" w:hAnsi="Segoe Pro" w:cs="Arial"/>
          <w:szCs w:val="22"/>
        </w:rPr>
        <w:t>Hassan Azzi, direction de l’école Ste-Anne (Spanish) et l’ÉSC Jeunesse-Nord (Blind River)</w:t>
      </w:r>
    </w:p>
    <w:p w14:paraId="6F5FFFA5" w14:textId="77777777" w:rsidR="00196D8F" w:rsidRPr="00125079" w:rsidRDefault="00196D8F" w:rsidP="00196D8F">
      <w:pPr>
        <w:widowControl/>
        <w:autoSpaceDE/>
        <w:autoSpaceDN/>
        <w:adjustRightInd/>
        <w:ind w:right="-360"/>
        <w:rPr>
          <w:rFonts w:ascii="Segoe Pro" w:hAnsi="Segoe Pro" w:cs="Arial"/>
          <w:szCs w:val="22"/>
        </w:rPr>
      </w:pPr>
      <w:r>
        <w:rPr>
          <w:rFonts w:ascii="Segoe Pro" w:hAnsi="Segoe Pro" w:cs="Arial"/>
          <w:szCs w:val="22"/>
        </w:rPr>
        <w:t>Julie Chenard-Azzi, direction de l’École élémentaire St-Joseph (Blind River)</w:t>
      </w:r>
    </w:p>
    <w:p w14:paraId="50DF4A90" w14:textId="77777777" w:rsidR="00196D8F" w:rsidRPr="00125079" w:rsidRDefault="00196D8F" w:rsidP="00196D8F">
      <w:pPr>
        <w:widowControl/>
        <w:autoSpaceDE/>
        <w:autoSpaceDN/>
        <w:adjustRightInd/>
        <w:ind w:right="-360"/>
        <w:rPr>
          <w:rFonts w:ascii="Segoe Pro" w:hAnsi="Segoe Pro" w:cs="Arial"/>
          <w:szCs w:val="22"/>
        </w:rPr>
      </w:pPr>
      <w:r w:rsidRPr="00125079">
        <w:rPr>
          <w:rFonts w:ascii="Segoe Pro" w:hAnsi="Segoe Pro" w:cs="Arial"/>
          <w:szCs w:val="22"/>
        </w:rPr>
        <w:t>Mélanie Leblanc, présidente ADFO</w:t>
      </w:r>
    </w:p>
    <w:p w14:paraId="4BC4E999" w14:textId="21D8E006" w:rsidR="00196D8F" w:rsidRPr="00895B33" w:rsidRDefault="00196D8F" w:rsidP="00895B33">
      <w:pPr>
        <w:widowControl/>
        <w:autoSpaceDE/>
        <w:autoSpaceDN/>
        <w:adjustRightInd/>
        <w:spacing w:after="240"/>
        <w:ind w:right="-360"/>
        <w:rPr>
          <w:rFonts w:ascii="Segoe Pro" w:hAnsi="Segoe Pro" w:cs="Arial"/>
          <w:szCs w:val="22"/>
        </w:rPr>
      </w:pPr>
      <w:r w:rsidRPr="00125079">
        <w:rPr>
          <w:rFonts w:ascii="Segoe Pro" w:hAnsi="Segoe Pro" w:cs="Arial"/>
          <w:szCs w:val="22"/>
        </w:rPr>
        <w:t xml:space="preserve">Mireille Miron, directrice de l’École </w:t>
      </w:r>
      <w:r>
        <w:rPr>
          <w:rFonts w:ascii="Segoe Pro" w:hAnsi="Segoe Pro" w:cs="Arial"/>
          <w:szCs w:val="22"/>
        </w:rPr>
        <w:t xml:space="preserve">élémentaire catholique Félix-Ricard </w:t>
      </w:r>
      <w:r w:rsidRPr="00125079">
        <w:rPr>
          <w:rFonts w:ascii="Segoe Pro" w:hAnsi="Segoe Pro" w:cs="Arial"/>
          <w:szCs w:val="22"/>
        </w:rPr>
        <w:t>(</w:t>
      </w:r>
      <w:r>
        <w:rPr>
          <w:rFonts w:ascii="Segoe Pro" w:hAnsi="Segoe Pro" w:cs="Arial"/>
          <w:szCs w:val="22"/>
        </w:rPr>
        <w:t>Sudbury</w:t>
      </w:r>
      <w:r w:rsidRPr="00125079">
        <w:rPr>
          <w:rFonts w:ascii="Segoe Pro" w:hAnsi="Segoe Pro" w:cs="Arial"/>
          <w:szCs w:val="22"/>
        </w:rPr>
        <w:t>)</w:t>
      </w:r>
    </w:p>
    <w:p w14:paraId="5C4262D4" w14:textId="5658421F" w:rsidR="00196D8F" w:rsidRDefault="00196D8F" w:rsidP="00196D8F">
      <w:pPr>
        <w:widowControl/>
        <w:tabs>
          <w:tab w:val="left" w:pos="6840"/>
        </w:tabs>
        <w:autoSpaceDE/>
        <w:autoSpaceDN/>
        <w:adjustRightInd/>
        <w:ind w:right="-360"/>
        <w:rPr>
          <w:rFonts w:ascii="Segoe Pro" w:hAnsi="Segoe Pro" w:cs="Arial"/>
          <w:szCs w:val="22"/>
        </w:rPr>
      </w:pPr>
      <w:r>
        <w:rPr>
          <w:rFonts w:ascii="Segoe Pro" w:hAnsi="Segoe Pro" w:cs="Arial"/>
          <w:szCs w:val="22"/>
        </w:rPr>
        <w:br w:type="page"/>
      </w:r>
    </w:p>
    <w:bookmarkEnd w:id="0"/>
    <w:p w14:paraId="112F8AD6" w14:textId="47AE10BE" w:rsidR="00C374EC" w:rsidRDefault="003F1D81" w:rsidP="008A1077">
      <w:pPr>
        <w:pStyle w:val="PointslODJ"/>
        <w:ind w:right="-540"/>
        <w:rPr>
          <w:rFonts w:ascii="Segoe Pro" w:hAnsi="Segoe Pro"/>
          <w:caps/>
        </w:rPr>
      </w:pPr>
      <w:r w:rsidRPr="007F1EA7">
        <w:rPr>
          <w:rFonts w:ascii="Segoe Pro" w:hAnsi="Segoe Pro"/>
          <w:caps/>
        </w:rPr>
        <w:lastRenderedPageBreak/>
        <w:t>Ouverture de la séance</w:t>
      </w:r>
    </w:p>
    <w:p w14:paraId="55EA7934" w14:textId="62BC7EF3" w:rsidR="00396CC2" w:rsidRPr="009A0BA0" w:rsidRDefault="009A0BA0" w:rsidP="009A0BA0">
      <w:pPr>
        <w:pStyle w:val="PointslODJ"/>
        <w:numPr>
          <w:ilvl w:val="0"/>
          <w:numId w:val="0"/>
        </w:numPr>
        <w:ind w:left="360"/>
      </w:pPr>
      <w:r w:rsidRPr="00125079">
        <w:rPr>
          <w:rFonts w:cs="Segoe UI"/>
        </w:rPr>
        <w:t>M</w:t>
      </w:r>
      <w:r w:rsidRPr="00125079">
        <w:rPr>
          <w:rFonts w:cs="Segoe UI"/>
          <w:vertAlign w:val="superscript"/>
        </w:rPr>
        <w:t>me</w:t>
      </w:r>
      <w:r w:rsidRPr="00125079">
        <w:t xml:space="preserve"> Salituri ouvre la séance à 18 h </w:t>
      </w:r>
      <w:r>
        <w:t>09.</w:t>
      </w:r>
    </w:p>
    <w:p w14:paraId="00CB67C5" w14:textId="7FBD59FE" w:rsidR="009A0BA0" w:rsidRPr="00410CE4" w:rsidRDefault="003D159B" w:rsidP="00410CE4">
      <w:pPr>
        <w:pStyle w:val="PointslODJ"/>
        <w:ind w:right="-540"/>
        <w:rPr>
          <w:rFonts w:ascii="Segoe Pro" w:hAnsi="Segoe Pro"/>
          <w:caps/>
        </w:rPr>
      </w:pPr>
      <w:r w:rsidRPr="007F1EA7">
        <w:rPr>
          <w:rFonts w:ascii="Segoe Pro" w:hAnsi="Segoe Pro"/>
          <w:caps/>
        </w:rPr>
        <w:t>A</w:t>
      </w:r>
      <w:r w:rsidR="003F1D81" w:rsidRPr="007F1EA7">
        <w:rPr>
          <w:rFonts w:ascii="Segoe Pro" w:hAnsi="Segoe Pro"/>
          <w:caps/>
        </w:rPr>
        <w:t>ppel nominal</w:t>
      </w:r>
    </w:p>
    <w:p w14:paraId="5E58712C" w14:textId="10847379" w:rsidR="009A0BA0" w:rsidRPr="00410CE4" w:rsidRDefault="00410CE4" w:rsidP="00410CE4">
      <w:pPr>
        <w:ind w:left="350" w:right="-360"/>
        <w:rPr>
          <w:rFonts w:ascii="Segoe Pro" w:hAnsi="Segoe Pro" w:cs="Arial"/>
          <w:b/>
          <w:szCs w:val="22"/>
        </w:rPr>
      </w:pPr>
      <w:r>
        <w:rPr>
          <w:rFonts w:ascii="Segoe Pro" w:hAnsi="Segoe Pro"/>
          <w:szCs w:val="22"/>
        </w:rPr>
        <w:t>Tous les membres sont présents.</w:t>
      </w:r>
    </w:p>
    <w:p w14:paraId="16B16B72" w14:textId="51D2DC6A" w:rsidR="00C34B14" w:rsidRPr="00C8714C" w:rsidRDefault="003D159B" w:rsidP="00C8714C">
      <w:pPr>
        <w:pStyle w:val="PointslODJ"/>
        <w:tabs>
          <w:tab w:val="clear" w:pos="8280"/>
          <w:tab w:val="clear" w:pos="8400"/>
          <w:tab w:val="right" w:leader="dot" w:pos="8460"/>
          <w:tab w:val="left" w:pos="8640"/>
          <w:tab w:val="left" w:pos="8820"/>
        </w:tabs>
        <w:ind w:right="-720"/>
        <w:rPr>
          <w:rFonts w:ascii="Segoe Pro" w:hAnsi="Segoe Pro"/>
          <w:i/>
          <w:caps/>
        </w:rPr>
      </w:pPr>
      <w:r w:rsidRPr="007F1EA7">
        <w:rPr>
          <w:rFonts w:ascii="Segoe Pro" w:hAnsi="Segoe Pro"/>
          <w:caps/>
        </w:rPr>
        <w:t>A</w:t>
      </w:r>
      <w:r w:rsidR="003F1D81" w:rsidRPr="007F1EA7">
        <w:rPr>
          <w:rFonts w:ascii="Segoe Pro" w:hAnsi="Segoe Pro"/>
          <w:caps/>
        </w:rPr>
        <w:t>doption de l’ordre du jour</w:t>
      </w:r>
    </w:p>
    <w:p w14:paraId="236290A0" w14:textId="398DF7B1" w:rsidR="00C8714C" w:rsidRPr="00125079" w:rsidRDefault="00C8714C" w:rsidP="00C8714C">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Pr="00125079">
        <w:rPr>
          <w:rFonts w:ascii="Segoe Pro" w:hAnsi="Segoe Pro"/>
          <w:szCs w:val="22"/>
        </w:rPr>
        <w:tab/>
        <w:t>RÉSOLUTION : 25-</w:t>
      </w:r>
      <w:r w:rsidR="0086071D">
        <w:rPr>
          <w:rFonts w:ascii="Segoe Pro" w:hAnsi="Segoe Pro"/>
          <w:szCs w:val="22"/>
        </w:rPr>
        <w:t>100</w:t>
      </w:r>
      <w:r w:rsidRPr="00125079">
        <w:rPr>
          <w:rFonts w:ascii="Segoe Pro" w:hAnsi="Segoe Pro"/>
          <w:szCs w:val="22"/>
        </w:rPr>
        <w:br/>
        <w:t xml:space="preserve">APPUYÉ PAR : </w:t>
      </w:r>
      <w:r w:rsidRPr="00125079">
        <w:rPr>
          <w:rFonts w:ascii="Segoe Pro" w:hAnsi="Segoe Pro"/>
          <w:szCs w:val="22"/>
        </w:rPr>
        <w:tab/>
      </w:r>
      <w:r w:rsidRPr="00125079">
        <w:rPr>
          <w:rFonts w:ascii="Segoe Pro" w:hAnsi="Segoe Pro"/>
          <w:szCs w:val="22"/>
        </w:rPr>
        <w:tab/>
        <w:t>ADOPTÉE</w:t>
      </w:r>
    </w:p>
    <w:p w14:paraId="721C1F04" w14:textId="2AECBD98" w:rsidR="00C34B14" w:rsidRPr="00C8714C" w:rsidRDefault="00C8714C" w:rsidP="00C8714C">
      <w:pPr>
        <w:pStyle w:val="PointslODJ"/>
        <w:numPr>
          <w:ilvl w:val="0"/>
          <w:numId w:val="0"/>
        </w:numPr>
        <w:tabs>
          <w:tab w:val="clear" w:pos="8280"/>
          <w:tab w:val="clear" w:pos="8400"/>
          <w:tab w:val="right" w:leader="dot" w:pos="8460"/>
          <w:tab w:val="left" w:pos="8640"/>
        </w:tabs>
        <w:spacing w:after="0"/>
        <w:ind w:left="360" w:right="-540"/>
        <w:rPr>
          <w:iCs/>
          <w:caps/>
        </w:rPr>
      </w:pPr>
      <w:r w:rsidRPr="00125079">
        <w:rPr>
          <w:rFonts w:ascii="Segoe Pro" w:hAnsi="Segoe Pro" w:cs="Arial"/>
          <w:b/>
        </w:rPr>
        <w:t xml:space="preserve">« QUE le Conseil approuve l’ordre du jour de la réunion ordinaire du </w:t>
      </w:r>
      <w:r>
        <w:rPr>
          <w:rFonts w:ascii="Segoe Pro" w:hAnsi="Segoe Pro" w:cs="Arial"/>
          <w:b/>
        </w:rPr>
        <w:t>19 novembre</w:t>
      </w:r>
      <w:r w:rsidRPr="00125079">
        <w:rPr>
          <w:rFonts w:ascii="Segoe Pro" w:hAnsi="Segoe Pro" w:cs="Arial"/>
          <w:b/>
        </w:rPr>
        <w:t xml:space="preserve"> 2025 tel que </w:t>
      </w:r>
      <w:r w:rsidR="0086071D">
        <w:rPr>
          <w:rFonts w:ascii="Segoe Pro" w:hAnsi="Segoe Pro" w:cs="Arial"/>
          <w:b/>
        </w:rPr>
        <w:t>présenté</w:t>
      </w:r>
      <w:r w:rsidRPr="00125079">
        <w:rPr>
          <w:rFonts w:ascii="Segoe Pro" w:hAnsi="Segoe Pro" w:cs="Arial"/>
          <w:b/>
        </w:rPr>
        <w:t>.</w:t>
      </w:r>
      <w:r>
        <w:rPr>
          <w:rFonts w:ascii="Segoe Pro" w:hAnsi="Segoe Pro" w:cs="Arial"/>
          <w:b/>
        </w:rPr>
        <w:t xml:space="preserve"> »</w:t>
      </w:r>
    </w:p>
    <w:p w14:paraId="7E1BD157" w14:textId="77777777" w:rsidR="00EE4FC3" w:rsidRPr="00EE4FC3" w:rsidRDefault="003D159B" w:rsidP="008C4C21">
      <w:pPr>
        <w:pStyle w:val="PointslODJ"/>
        <w:tabs>
          <w:tab w:val="left" w:pos="8640"/>
          <w:tab w:val="left" w:pos="8820"/>
        </w:tabs>
        <w:ind w:right="-720"/>
        <w:rPr>
          <w:rFonts w:ascii="Segoe Pro" w:hAnsi="Segoe Pro"/>
          <w:caps/>
        </w:rPr>
      </w:pPr>
      <w:r w:rsidRPr="007F1EA7">
        <w:rPr>
          <w:rFonts w:ascii="Segoe Pro" w:hAnsi="Segoe Pro"/>
          <w:caps/>
        </w:rPr>
        <w:t>D</w:t>
      </w:r>
      <w:r w:rsidR="003F1D81" w:rsidRPr="007F1EA7">
        <w:rPr>
          <w:rFonts w:ascii="Segoe Pro" w:hAnsi="Segoe Pro"/>
          <w:caps/>
        </w:rPr>
        <w:t>éclaration de conflits d’intérêts</w:t>
      </w:r>
      <w:r w:rsidR="006322FC">
        <w:rPr>
          <w:rFonts w:ascii="Segoe Pro" w:hAnsi="Segoe Pro"/>
          <w:caps/>
        </w:rPr>
        <w:t xml:space="preserve"> </w:t>
      </w:r>
      <w:r w:rsidR="006322FC" w:rsidRPr="003D283B">
        <w:rPr>
          <w:rFonts w:ascii="Segoe Pro" w:hAnsi="Segoe Pro"/>
        </w:rPr>
        <w:t>(</w:t>
      </w:r>
      <w:hyperlink r:id="rId11" w:tooltip="Règlement de procédure 98-01" w:history="1">
        <w:r w:rsidR="006322FC" w:rsidRPr="003D283B">
          <w:rPr>
            <w:rStyle w:val="Hyperlien"/>
            <w:rFonts w:ascii="Segoe Pro" w:hAnsi="Segoe Pro"/>
          </w:rPr>
          <w:t>Article 10</w:t>
        </w:r>
      </w:hyperlink>
      <w:r w:rsidR="006322FC" w:rsidRPr="003D283B">
        <w:rPr>
          <w:rFonts w:ascii="Segoe Pro" w:hAnsi="Segoe Pro"/>
        </w:rPr>
        <w:t>)</w:t>
      </w:r>
      <w:r w:rsidR="00C8714C">
        <w:rPr>
          <w:rFonts w:ascii="Segoe Pro" w:hAnsi="Segoe Pro"/>
        </w:rPr>
        <w:t xml:space="preserve">     </w:t>
      </w:r>
    </w:p>
    <w:p w14:paraId="4F95FC4B" w14:textId="6059BB8F" w:rsidR="003D159B" w:rsidRPr="00EE4FC3" w:rsidRDefault="00EE4FC3" w:rsidP="00EE4FC3">
      <w:pPr>
        <w:pStyle w:val="PointslODJ"/>
        <w:numPr>
          <w:ilvl w:val="0"/>
          <w:numId w:val="0"/>
        </w:numPr>
        <w:tabs>
          <w:tab w:val="left" w:pos="8640"/>
          <w:tab w:val="left" w:pos="8820"/>
        </w:tabs>
        <w:ind w:left="360" w:right="-720"/>
        <w:rPr>
          <w:rFonts w:ascii="Segoe Pro" w:hAnsi="Segoe Pro"/>
        </w:rPr>
      </w:pPr>
      <w:r w:rsidRPr="00EE4FC3">
        <w:rPr>
          <w:rFonts w:ascii="Segoe Pro" w:hAnsi="Segoe Pro" w:cs="Segoe UI"/>
        </w:rPr>
        <w:t>M</w:t>
      </w:r>
      <w:r w:rsidRPr="00EE4FC3">
        <w:rPr>
          <w:rFonts w:ascii="Segoe Pro" w:hAnsi="Segoe Pro" w:cs="Segoe UI"/>
          <w:vertAlign w:val="superscript"/>
        </w:rPr>
        <w:t>me</w:t>
      </w:r>
      <w:r w:rsidRPr="00EE4FC3">
        <w:rPr>
          <w:rFonts w:ascii="Segoe Pro" w:hAnsi="Segoe Pro"/>
        </w:rPr>
        <w:t xml:space="preserve"> Salituri demande aux membres de</w:t>
      </w:r>
      <w:r w:rsidR="000D78AE">
        <w:rPr>
          <w:rFonts w:ascii="Segoe Pro" w:hAnsi="Segoe Pro"/>
        </w:rPr>
        <w:t xml:space="preserve"> signaler tous conflits d’intérêts.</w:t>
      </w:r>
    </w:p>
    <w:p w14:paraId="710C6399" w14:textId="69A470AE" w:rsidR="002555F9" w:rsidRPr="002555F9" w:rsidRDefault="00E37F63" w:rsidP="002555F9">
      <w:pPr>
        <w:pStyle w:val="PointslODJ"/>
        <w:tabs>
          <w:tab w:val="clear" w:pos="8280"/>
          <w:tab w:val="clear" w:pos="8400"/>
          <w:tab w:val="right" w:leader="dot" w:pos="8640"/>
          <w:tab w:val="left" w:pos="8820"/>
        </w:tabs>
        <w:ind w:right="-720"/>
        <w:rPr>
          <w:rFonts w:ascii="Segoe Pro" w:hAnsi="Segoe Pro"/>
          <w:caps/>
        </w:rPr>
      </w:pPr>
      <w:r w:rsidRPr="007F1EA7">
        <w:rPr>
          <w:rFonts w:ascii="Segoe Pro" w:hAnsi="Segoe Pro"/>
          <w:caps/>
        </w:rPr>
        <w:t>C</w:t>
      </w:r>
      <w:r w:rsidR="003F1D81" w:rsidRPr="007F1EA7">
        <w:rPr>
          <w:rFonts w:ascii="Segoe Pro" w:hAnsi="Segoe Pro"/>
          <w:caps/>
        </w:rPr>
        <w:t>omité plénier à huis clos</w:t>
      </w:r>
    </w:p>
    <w:p w14:paraId="1C30C675" w14:textId="7DAB337F" w:rsidR="002555F9" w:rsidRPr="00125079" w:rsidRDefault="002555F9" w:rsidP="002555F9">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0D78AE">
        <w:rPr>
          <w:rFonts w:ascii="Segoe Pro" w:hAnsi="Segoe Pro"/>
          <w:szCs w:val="22"/>
        </w:rPr>
        <w:t>M. Gervais</w:t>
      </w:r>
      <w:r w:rsidRPr="00125079">
        <w:rPr>
          <w:rFonts w:ascii="Segoe Pro" w:hAnsi="Segoe Pro"/>
          <w:szCs w:val="22"/>
        </w:rPr>
        <w:tab/>
        <w:t>RÉSOLUTION : 25-</w:t>
      </w:r>
      <w:r w:rsidR="0086071D">
        <w:rPr>
          <w:rFonts w:ascii="Segoe Pro" w:hAnsi="Segoe Pro"/>
          <w:szCs w:val="22"/>
        </w:rPr>
        <w:t>101</w:t>
      </w:r>
      <w:r w:rsidRPr="00125079">
        <w:rPr>
          <w:rFonts w:ascii="Segoe Pro" w:hAnsi="Segoe Pro"/>
          <w:szCs w:val="22"/>
        </w:rPr>
        <w:br/>
        <w:t xml:space="preserve">APPUYÉ PAR : </w:t>
      </w:r>
      <w:r w:rsidRPr="00125079">
        <w:rPr>
          <w:rFonts w:ascii="Segoe Pro" w:hAnsi="Segoe Pro"/>
          <w:szCs w:val="22"/>
        </w:rPr>
        <w:tab/>
      </w:r>
      <w:r w:rsidR="00CA1F53" w:rsidRPr="00CA1F53">
        <w:rPr>
          <w:rFonts w:ascii="Segoe Pro" w:hAnsi="Segoe Pro" w:cs="Segoe UI"/>
          <w:szCs w:val="22"/>
        </w:rPr>
        <w:t>M</w:t>
      </w:r>
      <w:r w:rsidR="00CA1F53" w:rsidRPr="00CA1F53">
        <w:rPr>
          <w:rFonts w:ascii="Segoe Pro" w:hAnsi="Segoe Pro" w:cs="Segoe UI"/>
          <w:szCs w:val="22"/>
          <w:vertAlign w:val="superscript"/>
        </w:rPr>
        <w:t>me</w:t>
      </w:r>
      <w:r w:rsidR="00CA1F53">
        <w:rPr>
          <w:rFonts w:ascii="Segoe Pro" w:hAnsi="Segoe Pro"/>
          <w:szCs w:val="22"/>
        </w:rPr>
        <w:t xml:space="preserve"> Essiembre</w:t>
      </w:r>
      <w:r w:rsidRPr="00125079">
        <w:rPr>
          <w:rFonts w:ascii="Segoe Pro" w:hAnsi="Segoe Pro"/>
          <w:szCs w:val="22"/>
        </w:rPr>
        <w:tab/>
        <w:t>ADOPTÉE</w:t>
      </w:r>
    </w:p>
    <w:p w14:paraId="163A384B" w14:textId="746FFB5A" w:rsidR="002555F9" w:rsidRDefault="002555F9" w:rsidP="002555F9">
      <w:pPr>
        <w:pStyle w:val="Paragraphedeliste"/>
        <w:tabs>
          <w:tab w:val="left" w:pos="360"/>
        </w:tabs>
        <w:spacing w:after="240"/>
        <w:ind w:left="360" w:right="446"/>
        <w:contextualSpacing w:val="0"/>
        <w:rPr>
          <w:rFonts w:ascii="Segoe" w:hAnsi="Segoe" w:cs="Arial"/>
          <w:b/>
          <w:szCs w:val="22"/>
        </w:rPr>
      </w:pPr>
      <w:r w:rsidRPr="00CE03A8">
        <w:rPr>
          <w:rFonts w:ascii="Segoe" w:hAnsi="Segoe"/>
          <w:b/>
          <w:szCs w:val="22"/>
        </w:rPr>
        <w:t xml:space="preserve">« QUE le Conseil </w:t>
      </w:r>
      <w:r w:rsidRPr="00CE03A8">
        <w:rPr>
          <w:rFonts w:ascii="Segoe" w:hAnsi="Segoe" w:cs="Arial"/>
          <w:b/>
          <w:szCs w:val="22"/>
        </w:rPr>
        <w:t xml:space="preserve">se constitue en comité plénier à huis clos à </w:t>
      </w:r>
      <w:r>
        <w:rPr>
          <w:rFonts w:ascii="Segoe" w:hAnsi="Segoe" w:cs="Arial"/>
          <w:b/>
          <w:szCs w:val="22"/>
        </w:rPr>
        <w:t xml:space="preserve">18 h </w:t>
      </w:r>
      <w:r w:rsidR="008B4689">
        <w:rPr>
          <w:rFonts w:ascii="Segoe" w:hAnsi="Segoe" w:cs="Arial"/>
          <w:b/>
          <w:szCs w:val="22"/>
        </w:rPr>
        <w:t>10</w:t>
      </w:r>
      <w:r w:rsidR="002A4A15">
        <w:rPr>
          <w:rFonts w:ascii="Segoe" w:hAnsi="Segoe" w:cs="Arial"/>
          <w:b/>
          <w:szCs w:val="22"/>
        </w:rPr>
        <w:t>,</w:t>
      </w:r>
      <w:r w:rsidRPr="00CE03A8">
        <w:rPr>
          <w:rFonts w:ascii="Segoe" w:hAnsi="Segoe" w:cs="Arial"/>
          <w:b/>
          <w:szCs w:val="22"/>
        </w:rPr>
        <w:t xml:space="preserve"> présidé par </w:t>
      </w:r>
      <w:r>
        <w:rPr>
          <w:rFonts w:ascii="Segoe" w:hAnsi="Segoe" w:cs="Arial"/>
          <w:b/>
          <w:szCs w:val="22"/>
        </w:rPr>
        <w:t>M. Montpellier,</w:t>
      </w:r>
      <w:r w:rsidRPr="00CE03A8">
        <w:rPr>
          <w:rFonts w:ascii="Segoe" w:hAnsi="Segoe" w:cs="Arial"/>
          <w:b/>
          <w:szCs w:val="22"/>
        </w:rPr>
        <w:t xml:space="preserve"> pour traiter de questions conformément à l’article 207(2) de la </w:t>
      </w:r>
      <w:r w:rsidRPr="00CE03A8">
        <w:rPr>
          <w:rFonts w:ascii="Segoe" w:hAnsi="Segoe" w:cs="Arial"/>
          <w:b/>
          <w:i/>
          <w:szCs w:val="22"/>
        </w:rPr>
        <w:t>Loi sur l’éducation</w:t>
      </w:r>
      <w:r w:rsidRPr="00CE03A8">
        <w:rPr>
          <w:rFonts w:ascii="Segoe" w:hAnsi="Segoe" w:cs="Arial"/>
          <w:b/>
          <w:szCs w:val="22"/>
        </w:rPr>
        <w:t>. »</w:t>
      </w:r>
    </w:p>
    <w:p w14:paraId="76B01662" w14:textId="428DF7A5" w:rsidR="008B4689" w:rsidRPr="008B4689" w:rsidRDefault="008B4689" w:rsidP="002555F9">
      <w:pPr>
        <w:pStyle w:val="Paragraphedeliste"/>
        <w:tabs>
          <w:tab w:val="left" w:pos="360"/>
        </w:tabs>
        <w:spacing w:after="240"/>
        <w:ind w:left="360" w:right="446"/>
        <w:contextualSpacing w:val="0"/>
        <w:rPr>
          <w:rFonts w:ascii="Segoe" w:hAnsi="Segoe" w:cs="Arial"/>
          <w:bCs/>
          <w:szCs w:val="22"/>
        </w:rPr>
      </w:pPr>
      <w:r>
        <w:rPr>
          <w:rFonts w:ascii="Segoe" w:hAnsi="Segoe"/>
          <w:bCs/>
          <w:szCs w:val="22"/>
        </w:rPr>
        <w:t xml:space="preserve">Il est proposé par M. Joanisse, appuyé par </w:t>
      </w:r>
      <w:r w:rsidRPr="008B4689">
        <w:rPr>
          <w:rFonts w:ascii="Segoe Pro" w:hAnsi="Segoe Pro" w:cs="Segoe UI"/>
          <w:bCs/>
          <w:szCs w:val="22"/>
        </w:rPr>
        <w:t>M</w:t>
      </w:r>
      <w:r w:rsidRPr="008B4689">
        <w:rPr>
          <w:rFonts w:ascii="Segoe Pro" w:hAnsi="Segoe Pro" w:cs="Segoe UI"/>
          <w:bCs/>
          <w:szCs w:val="22"/>
          <w:vertAlign w:val="superscript"/>
        </w:rPr>
        <w:t>me</w:t>
      </w:r>
      <w:r>
        <w:rPr>
          <w:rFonts w:ascii="Segoe" w:hAnsi="Segoe"/>
          <w:bCs/>
          <w:szCs w:val="22"/>
        </w:rPr>
        <w:t xml:space="preserve"> Essiembre que la séance à huis clos soit levée à 18 h 36. Adoptée</w:t>
      </w:r>
    </w:p>
    <w:p w14:paraId="1412805F" w14:textId="50CD075C" w:rsidR="008C536C" w:rsidRDefault="002555F9" w:rsidP="008C4C21">
      <w:pPr>
        <w:pStyle w:val="PointslODJ"/>
        <w:tabs>
          <w:tab w:val="clear" w:pos="8280"/>
          <w:tab w:val="clear" w:pos="8400"/>
          <w:tab w:val="right" w:leader="dot" w:pos="8460"/>
          <w:tab w:val="left" w:pos="8640"/>
          <w:tab w:val="left" w:pos="8820"/>
        </w:tabs>
        <w:ind w:right="-720"/>
        <w:rPr>
          <w:rFonts w:ascii="Segoe Pro" w:hAnsi="Segoe Pro"/>
          <w:caps/>
        </w:rPr>
      </w:pPr>
      <w:r>
        <w:rPr>
          <w:rFonts w:ascii="Segoe Pro" w:hAnsi="Segoe Pro"/>
          <w:caps/>
        </w:rPr>
        <w:t>c</w:t>
      </w:r>
      <w:r w:rsidR="008C536C">
        <w:rPr>
          <w:rFonts w:ascii="Segoe Pro" w:hAnsi="Segoe Pro"/>
          <w:caps/>
        </w:rPr>
        <w:t>omité plénier</w:t>
      </w:r>
    </w:p>
    <w:p w14:paraId="17B4B32C" w14:textId="42371B22" w:rsidR="008B4689" w:rsidRPr="005B7C96" w:rsidRDefault="008B4689" w:rsidP="008B4689">
      <w:pPr>
        <w:pStyle w:val="PointslODJ"/>
        <w:numPr>
          <w:ilvl w:val="0"/>
          <w:numId w:val="0"/>
        </w:numPr>
        <w:tabs>
          <w:tab w:val="clear" w:pos="8280"/>
          <w:tab w:val="clear" w:pos="8400"/>
          <w:tab w:val="right" w:leader="dot" w:pos="8460"/>
          <w:tab w:val="left" w:pos="8640"/>
          <w:tab w:val="left" w:pos="8820"/>
        </w:tabs>
        <w:ind w:left="360" w:right="-720"/>
        <w:rPr>
          <w:rFonts w:ascii="Segoe Pro" w:hAnsi="Segoe Pro"/>
        </w:rPr>
      </w:pPr>
      <w:r w:rsidRPr="005B7C96">
        <w:rPr>
          <w:rFonts w:ascii="Segoe Pro" w:hAnsi="Segoe Pro"/>
        </w:rPr>
        <w:t xml:space="preserve">La séance publique reprend à </w:t>
      </w:r>
      <w:r w:rsidR="005B7C96" w:rsidRPr="005B7C96">
        <w:rPr>
          <w:rFonts w:ascii="Segoe Pro" w:hAnsi="Segoe Pro"/>
        </w:rPr>
        <w:t>19 h.</w:t>
      </w:r>
    </w:p>
    <w:p w14:paraId="4611D631" w14:textId="2ECD8FAF" w:rsidR="008C536C" w:rsidRDefault="008C536C" w:rsidP="00750CCF">
      <w:pPr>
        <w:pStyle w:val="PointslODJ"/>
        <w:tabs>
          <w:tab w:val="clear" w:pos="8280"/>
          <w:tab w:val="clear" w:pos="8400"/>
          <w:tab w:val="right" w:leader="dot" w:pos="8460"/>
          <w:tab w:val="left" w:pos="8640"/>
          <w:tab w:val="left" w:pos="8820"/>
        </w:tabs>
        <w:ind w:right="-720"/>
        <w:rPr>
          <w:rFonts w:ascii="Segoe Pro" w:hAnsi="Segoe Pro"/>
          <w:caps/>
        </w:rPr>
      </w:pPr>
      <w:r>
        <w:rPr>
          <w:rFonts w:ascii="Segoe Pro" w:hAnsi="Segoe Pro"/>
          <w:caps/>
        </w:rPr>
        <w:t>reconnais</w:t>
      </w:r>
      <w:r w:rsidR="00D32B4A">
        <w:rPr>
          <w:rFonts w:ascii="Segoe Pro" w:hAnsi="Segoe Pro"/>
          <w:caps/>
        </w:rPr>
        <w:t>S</w:t>
      </w:r>
      <w:r>
        <w:rPr>
          <w:rFonts w:ascii="Segoe Pro" w:hAnsi="Segoe Pro"/>
          <w:caps/>
        </w:rPr>
        <w:t>ance du territoire</w:t>
      </w:r>
    </w:p>
    <w:p w14:paraId="4E7CFE56" w14:textId="77777777" w:rsidR="00DC28BE" w:rsidRDefault="00DC28BE" w:rsidP="00DC28BE">
      <w:pPr>
        <w:pStyle w:val="PointslODJ"/>
        <w:numPr>
          <w:ilvl w:val="0"/>
          <w:numId w:val="0"/>
        </w:numPr>
        <w:ind w:left="360"/>
      </w:pPr>
      <w:r w:rsidRPr="00125079">
        <w:t>M</w:t>
      </w:r>
      <w:r w:rsidRPr="00125079">
        <w:rPr>
          <w:vertAlign w:val="superscript"/>
        </w:rPr>
        <w:t>me</w:t>
      </w:r>
      <w:r w:rsidRPr="00125079">
        <w:t xml:space="preserve"> Salituri prononce la reconnaissance du territoire autochtone.</w:t>
      </w:r>
    </w:p>
    <w:p w14:paraId="6DA18A50" w14:textId="77777777" w:rsidR="00410CE4" w:rsidRDefault="003F1D81" w:rsidP="008C4C21">
      <w:pPr>
        <w:pStyle w:val="PointslODJ"/>
        <w:tabs>
          <w:tab w:val="clear" w:pos="8280"/>
          <w:tab w:val="clear" w:pos="8400"/>
          <w:tab w:val="right" w:leader="dot" w:pos="8460"/>
          <w:tab w:val="left" w:pos="8640"/>
          <w:tab w:val="left" w:pos="8820"/>
        </w:tabs>
        <w:ind w:right="-720"/>
        <w:rPr>
          <w:rFonts w:ascii="Segoe Pro" w:hAnsi="Segoe Pro"/>
          <w:caps/>
        </w:rPr>
      </w:pPr>
      <w:r w:rsidRPr="007F1EA7">
        <w:rPr>
          <w:rFonts w:ascii="Segoe Pro" w:hAnsi="Segoe Pro"/>
          <w:caps/>
        </w:rPr>
        <w:t>Prière</w:t>
      </w:r>
    </w:p>
    <w:p w14:paraId="7965FF59" w14:textId="77178924" w:rsidR="002D553A" w:rsidRPr="007F1EA7" w:rsidRDefault="00E764A8" w:rsidP="00410CE4">
      <w:pPr>
        <w:pStyle w:val="PointslODJ"/>
        <w:numPr>
          <w:ilvl w:val="0"/>
          <w:numId w:val="0"/>
        </w:numPr>
        <w:tabs>
          <w:tab w:val="clear" w:pos="8280"/>
          <w:tab w:val="clear" w:pos="8400"/>
          <w:tab w:val="right" w:leader="dot" w:pos="8460"/>
          <w:tab w:val="left" w:pos="8640"/>
          <w:tab w:val="left" w:pos="8820"/>
        </w:tabs>
        <w:ind w:left="360" w:right="-720"/>
        <w:rPr>
          <w:rFonts w:ascii="Segoe Pro" w:hAnsi="Segoe Pro"/>
          <w:caps/>
        </w:rPr>
      </w:pPr>
      <w:r w:rsidRPr="00E764A8">
        <w:rPr>
          <w:rFonts w:ascii="Segoe Pro" w:hAnsi="Segoe Pro" w:cs="Segoe UI"/>
        </w:rPr>
        <w:t>M</w:t>
      </w:r>
      <w:r w:rsidRPr="00E764A8">
        <w:rPr>
          <w:rFonts w:ascii="Segoe Pro" w:hAnsi="Segoe Pro" w:cs="Segoe UI"/>
          <w:vertAlign w:val="superscript"/>
        </w:rPr>
        <w:t>me</w:t>
      </w:r>
      <w:r>
        <w:rPr>
          <w:rFonts w:ascii="Segoe Pro" w:hAnsi="Segoe Pro"/>
        </w:rPr>
        <w:t xml:space="preserve"> Aubin-Gagné</w:t>
      </w:r>
      <w:r w:rsidR="00DC28BE">
        <w:rPr>
          <w:rFonts w:ascii="Segoe Pro" w:hAnsi="Segoe Pro"/>
        </w:rPr>
        <w:t xml:space="preserve"> récite la prière inspirée du fruit de l’Esprit : </w:t>
      </w:r>
      <w:r w:rsidR="00B34040">
        <w:rPr>
          <w:rFonts w:ascii="Segoe Pro" w:hAnsi="Segoe Pro"/>
        </w:rPr>
        <w:t>la bienveillance.</w:t>
      </w:r>
    </w:p>
    <w:p w14:paraId="04B92C45" w14:textId="63798692" w:rsidR="000F7EA6" w:rsidRPr="007F1EA7" w:rsidRDefault="00C7565E" w:rsidP="008C4C21">
      <w:pPr>
        <w:pStyle w:val="PointslODJ"/>
        <w:tabs>
          <w:tab w:val="left" w:pos="8640"/>
          <w:tab w:val="left" w:pos="8820"/>
        </w:tabs>
        <w:ind w:right="-720"/>
        <w:rPr>
          <w:rFonts w:ascii="Segoe Pro" w:hAnsi="Segoe Pro"/>
          <w:caps/>
          <w:color w:val="000000"/>
        </w:rPr>
      </w:pPr>
      <w:r w:rsidRPr="007F1EA7">
        <w:rPr>
          <w:rFonts w:ascii="Segoe Pro" w:hAnsi="Segoe Pro"/>
          <w:caps/>
        </w:rPr>
        <w:t>A</w:t>
      </w:r>
      <w:r w:rsidR="003F1D81" w:rsidRPr="007F1EA7">
        <w:rPr>
          <w:rFonts w:ascii="Segoe Pro" w:hAnsi="Segoe Pro"/>
          <w:caps/>
        </w:rPr>
        <w:t>doption d</w:t>
      </w:r>
      <w:r w:rsidR="00821232">
        <w:rPr>
          <w:rFonts w:ascii="Segoe Pro" w:hAnsi="Segoe Pro"/>
          <w:caps/>
        </w:rPr>
        <w:t>u</w:t>
      </w:r>
      <w:r w:rsidR="003F1D81" w:rsidRPr="007F1EA7">
        <w:rPr>
          <w:rFonts w:ascii="Segoe Pro" w:hAnsi="Segoe Pro"/>
          <w:caps/>
        </w:rPr>
        <w:t xml:space="preserve"> procès-verba</w:t>
      </w:r>
      <w:r w:rsidR="00821232">
        <w:rPr>
          <w:rFonts w:ascii="Segoe Pro" w:hAnsi="Segoe Pro"/>
          <w:caps/>
        </w:rPr>
        <w:t>l</w:t>
      </w:r>
    </w:p>
    <w:p w14:paraId="20EE2327" w14:textId="00DD18D4" w:rsidR="00AC48C7" w:rsidRDefault="003D159B" w:rsidP="00821232">
      <w:pPr>
        <w:pStyle w:val="PointslODJ"/>
        <w:numPr>
          <w:ilvl w:val="0"/>
          <w:numId w:val="3"/>
        </w:numPr>
        <w:tabs>
          <w:tab w:val="clear" w:pos="8280"/>
          <w:tab w:val="clear" w:pos="8400"/>
          <w:tab w:val="right" w:leader="dot" w:pos="8460"/>
          <w:tab w:val="left" w:pos="8640"/>
          <w:tab w:val="left" w:pos="8820"/>
        </w:tabs>
        <w:spacing w:after="0"/>
        <w:ind w:right="-720"/>
        <w:rPr>
          <w:rFonts w:ascii="Segoe Pro" w:hAnsi="Segoe Pro"/>
        </w:rPr>
      </w:pPr>
      <w:r w:rsidRPr="007F1EA7">
        <w:rPr>
          <w:rFonts w:ascii="Segoe Pro" w:hAnsi="Segoe Pro"/>
          <w:szCs w:val="24"/>
        </w:rPr>
        <w:t>Réunion</w:t>
      </w:r>
      <w:r w:rsidRPr="007F1EA7">
        <w:rPr>
          <w:rFonts w:ascii="Segoe Pro" w:hAnsi="Segoe Pro"/>
        </w:rPr>
        <w:t xml:space="preserve"> ordinaire du Conseil du</w:t>
      </w:r>
      <w:r w:rsidR="00EF0475" w:rsidRPr="007F1EA7">
        <w:rPr>
          <w:rFonts w:ascii="Segoe Pro" w:hAnsi="Segoe Pro"/>
        </w:rPr>
        <w:t xml:space="preserve"> </w:t>
      </w:r>
      <w:r w:rsidR="003F2EB2">
        <w:rPr>
          <w:rFonts w:ascii="Segoe Pro" w:hAnsi="Segoe Pro"/>
        </w:rPr>
        <w:t>2</w:t>
      </w:r>
      <w:r w:rsidR="00FD658D">
        <w:rPr>
          <w:rFonts w:ascii="Segoe Pro" w:hAnsi="Segoe Pro"/>
        </w:rPr>
        <w:t>3</w:t>
      </w:r>
      <w:r w:rsidR="008A428A" w:rsidRPr="007F1EA7">
        <w:rPr>
          <w:rFonts w:ascii="Segoe Pro" w:hAnsi="Segoe Pro"/>
        </w:rPr>
        <w:t xml:space="preserve"> octobre</w:t>
      </w:r>
      <w:r w:rsidR="001109F8" w:rsidRPr="007F1EA7">
        <w:rPr>
          <w:rFonts w:ascii="Segoe Pro" w:hAnsi="Segoe Pro"/>
        </w:rPr>
        <w:t xml:space="preserve"> </w:t>
      </w:r>
      <w:r w:rsidR="00EF0475" w:rsidRPr="007F1EA7">
        <w:rPr>
          <w:rFonts w:ascii="Segoe Pro" w:hAnsi="Segoe Pro"/>
        </w:rPr>
        <w:t>202</w:t>
      </w:r>
      <w:r w:rsidR="00FD658D">
        <w:rPr>
          <w:rFonts w:ascii="Segoe Pro" w:hAnsi="Segoe Pro"/>
        </w:rPr>
        <w:t>5</w:t>
      </w:r>
    </w:p>
    <w:p w14:paraId="11A06AAC" w14:textId="567C1AE6" w:rsidR="00DD42A2" w:rsidRDefault="005D4C58" w:rsidP="00CA1F53">
      <w:pPr>
        <w:pStyle w:val="PointslODJ"/>
        <w:numPr>
          <w:ilvl w:val="0"/>
          <w:numId w:val="0"/>
        </w:numPr>
        <w:tabs>
          <w:tab w:val="clear" w:pos="8280"/>
          <w:tab w:val="clear" w:pos="8400"/>
          <w:tab w:val="right" w:leader="dot" w:pos="8460"/>
          <w:tab w:val="left" w:pos="8640"/>
          <w:tab w:val="left" w:pos="8820"/>
        </w:tabs>
        <w:ind w:left="360" w:right="-720"/>
        <w:rPr>
          <w:rFonts w:ascii="Segoe Pro" w:hAnsi="Segoe Pro"/>
        </w:rPr>
      </w:pPr>
      <w:r>
        <w:rPr>
          <w:rFonts w:ascii="Segoe Pro" w:hAnsi="Segoe Pro"/>
        </w:rPr>
        <w:t xml:space="preserve">M. Lemoyne </w:t>
      </w:r>
      <w:r w:rsidR="00CA1F53">
        <w:rPr>
          <w:rFonts w:ascii="Segoe Pro" w:hAnsi="Segoe Pro"/>
        </w:rPr>
        <w:t xml:space="preserve">demande </w:t>
      </w:r>
      <w:r w:rsidR="00371484">
        <w:rPr>
          <w:rFonts w:ascii="Segoe Pro" w:hAnsi="Segoe Pro"/>
        </w:rPr>
        <w:t xml:space="preserve">si son absence </w:t>
      </w:r>
      <w:r w:rsidR="00BB6BC4">
        <w:rPr>
          <w:rFonts w:ascii="Segoe Pro" w:hAnsi="Segoe Pro"/>
        </w:rPr>
        <w:t>de la dernière réunion fut effectivement motivée.</w:t>
      </w:r>
    </w:p>
    <w:p w14:paraId="53ED129C" w14:textId="0769B066" w:rsidR="00733F05" w:rsidRDefault="00733F05" w:rsidP="00CA1F53">
      <w:pPr>
        <w:pStyle w:val="PointslODJ"/>
        <w:numPr>
          <w:ilvl w:val="0"/>
          <w:numId w:val="0"/>
        </w:numPr>
        <w:tabs>
          <w:tab w:val="clear" w:pos="8280"/>
          <w:tab w:val="clear" w:pos="8400"/>
          <w:tab w:val="right" w:leader="dot" w:pos="8460"/>
          <w:tab w:val="left" w:pos="8640"/>
          <w:tab w:val="left" w:pos="8820"/>
        </w:tabs>
        <w:ind w:left="360" w:right="-720"/>
        <w:rPr>
          <w:rFonts w:ascii="Segoe Pro" w:hAnsi="Segoe Pro"/>
        </w:rPr>
      </w:pPr>
      <w:r w:rsidRPr="00733F05">
        <w:rPr>
          <w:rFonts w:ascii="Segoe Pro" w:hAnsi="Segoe Pro" w:cs="Segoe UI"/>
        </w:rPr>
        <w:t>M</w:t>
      </w:r>
      <w:r w:rsidRPr="00733F05">
        <w:rPr>
          <w:rFonts w:ascii="Segoe Pro" w:hAnsi="Segoe Pro" w:cs="Segoe UI"/>
          <w:vertAlign w:val="superscript"/>
        </w:rPr>
        <w:t>me</w:t>
      </w:r>
      <w:r>
        <w:rPr>
          <w:rFonts w:ascii="Segoe Pro" w:hAnsi="Segoe Pro"/>
        </w:rPr>
        <w:t xml:space="preserve"> Salituri indique que M. Lemoyne avait communiqué avec elle pour expliquer sa situation personnelle. Elle demande quel est le désir de la table et demande un vote. Tous les membres</w:t>
      </w:r>
      <w:r w:rsidR="00CF6349">
        <w:rPr>
          <w:rFonts w:ascii="Segoe Pro" w:hAnsi="Segoe Pro"/>
        </w:rPr>
        <w:t xml:space="preserve"> sont d’accord que l’absence</w:t>
      </w:r>
      <w:r w:rsidR="004E63F7">
        <w:rPr>
          <w:rFonts w:ascii="Segoe Pro" w:hAnsi="Segoe Pro"/>
        </w:rPr>
        <w:t xml:space="preserve"> était</w:t>
      </w:r>
      <w:r w:rsidR="00CF6349">
        <w:rPr>
          <w:rFonts w:ascii="Segoe Pro" w:hAnsi="Segoe Pro"/>
        </w:rPr>
        <w:t xml:space="preserve"> </w:t>
      </w:r>
      <w:r w:rsidR="004E63F7">
        <w:rPr>
          <w:rFonts w:ascii="Segoe Pro" w:hAnsi="Segoe Pro"/>
        </w:rPr>
        <w:t xml:space="preserve">effectivement </w:t>
      </w:r>
      <w:r w:rsidR="00CF6349">
        <w:rPr>
          <w:rFonts w:ascii="Segoe Pro" w:hAnsi="Segoe Pro"/>
        </w:rPr>
        <w:t>motivée</w:t>
      </w:r>
      <w:r w:rsidR="004E63F7">
        <w:rPr>
          <w:rFonts w:ascii="Segoe Pro" w:hAnsi="Segoe Pro"/>
        </w:rPr>
        <w:t>.</w:t>
      </w:r>
      <w:r w:rsidR="006521B3">
        <w:rPr>
          <w:rFonts w:ascii="Segoe Pro" w:hAnsi="Segoe Pro"/>
        </w:rPr>
        <w:t xml:space="preserve"> </w:t>
      </w:r>
      <w:r w:rsidR="006521B3" w:rsidRPr="006521B3">
        <w:rPr>
          <w:rFonts w:ascii="Segoe Pro" w:hAnsi="Segoe Pro" w:cs="Segoe UI"/>
        </w:rPr>
        <w:t>M</w:t>
      </w:r>
      <w:r w:rsidR="006521B3" w:rsidRPr="006521B3">
        <w:rPr>
          <w:rFonts w:ascii="Segoe Pro" w:hAnsi="Segoe Pro" w:cs="Segoe UI"/>
          <w:vertAlign w:val="superscript"/>
        </w:rPr>
        <w:t>me</w:t>
      </w:r>
      <w:r w:rsidR="006521B3">
        <w:rPr>
          <w:rFonts w:ascii="Segoe Pro" w:hAnsi="Segoe Pro"/>
        </w:rPr>
        <w:t xml:space="preserve"> Salituri souligne que le Conseil procèdera comme à l’habitude. </w:t>
      </w:r>
      <w:r w:rsidR="008133FD">
        <w:rPr>
          <w:rFonts w:ascii="Segoe Pro" w:hAnsi="Segoe Pro"/>
        </w:rPr>
        <w:t>La présence aux réunions n’est pas problématique au</w:t>
      </w:r>
      <w:r w:rsidR="006521B3">
        <w:rPr>
          <w:rFonts w:ascii="Segoe Pro" w:hAnsi="Segoe Pro"/>
        </w:rPr>
        <w:t xml:space="preserve"> Conseil.</w:t>
      </w:r>
    </w:p>
    <w:p w14:paraId="51B1DEB4" w14:textId="60CE7745" w:rsidR="00DD42A2" w:rsidRPr="00125079" w:rsidRDefault="00DD42A2" w:rsidP="00DD42A2">
      <w:pPr>
        <w:tabs>
          <w:tab w:val="left" w:pos="360"/>
          <w:tab w:val="left" w:pos="1980"/>
          <w:tab w:val="left" w:pos="7200"/>
        </w:tabs>
        <w:spacing w:after="240"/>
        <w:ind w:left="36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Pr>
          <w:rFonts w:ascii="Segoe Pro" w:hAnsi="Segoe Pro"/>
          <w:szCs w:val="22"/>
        </w:rPr>
        <w:t>M. Lemoyne</w:t>
      </w:r>
      <w:r w:rsidRPr="00125079">
        <w:rPr>
          <w:rFonts w:ascii="Segoe Pro" w:hAnsi="Segoe Pro"/>
          <w:szCs w:val="22"/>
        </w:rPr>
        <w:tab/>
        <w:t>RÉSOLUTION : 25-</w:t>
      </w:r>
      <w:r w:rsidR="00CA1F53">
        <w:rPr>
          <w:rFonts w:ascii="Segoe Pro" w:hAnsi="Segoe Pro"/>
          <w:szCs w:val="22"/>
        </w:rPr>
        <w:t>102</w:t>
      </w:r>
      <w:r w:rsidRPr="00125079">
        <w:rPr>
          <w:rFonts w:ascii="Segoe Pro" w:hAnsi="Segoe Pro"/>
          <w:szCs w:val="22"/>
        </w:rPr>
        <w:br/>
        <w:t xml:space="preserve">APPUYÉ PAR : </w:t>
      </w:r>
      <w:r w:rsidRPr="00125079">
        <w:rPr>
          <w:rFonts w:ascii="Segoe Pro" w:hAnsi="Segoe Pro"/>
          <w:szCs w:val="22"/>
        </w:rPr>
        <w:tab/>
      </w:r>
      <w:r w:rsidRPr="00DD42A2">
        <w:rPr>
          <w:rFonts w:ascii="Segoe Pro" w:hAnsi="Segoe Pro" w:cs="Segoe UI"/>
          <w:szCs w:val="22"/>
        </w:rPr>
        <w:t>M</w:t>
      </w:r>
      <w:r w:rsidRPr="00DD42A2">
        <w:rPr>
          <w:rFonts w:ascii="Segoe Pro" w:hAnsi="Segoe Pro" w:cs="Segoe UI"/>
          <w:szCs w:val="22"/>
          <w:vertAlign w:val="superscript"/>
        </w:rPr>
        <w:t>me</w:t>
      </w:r>
      <w:r>
        <w:rPr>
          <w:rFonts w:ascii="Segoe Pro" w:hAnsi="Segoe Pro"/>
          <w:szCs w:val="22"/>
        </w:rPr>
        <w:t xml:space="preserve"> Essiembre</w:t>
      </w:r>
      <w:r w:rsidRPr="00125079">
        <w:rPr>
          <w:rFonts w:ascii="Segoe Pro" w:hAnsi="Segoe Pro"/>
          <w:szCs w:val="22"/>
        </w:rPr>
        <w:tab/>
        <w:t>ADOPTÉE</w:t>
      </w:r>
    </w:p>
    <w:p w14:paraId="37D0A475" w14:textId="50E15F46" w:rsidR="00955FD8" w:rsidRPr="00DD42A2" w:rsidRDefault="00DD42A2" w:rsidP="00DD42A2">
      <w:pPr>
        <w:pStyle w:val="PointslODJ"/>
        <w:numPr>
          <w:ilvl w:val="0"/>
          <w:numId w:val="0"/>
        </w:numPr>
        <w:tabs>
          <w:tab w:val="clear" w:pos="8280"/>
          <w:tab w:val="clear" w:pos="8400"/>
          <w:tab w:val="right" w:leader="dot" w:pos="8460"/>
          <w:tab w:val="left" w:pos="8640"/>
        </w:tabs>
        <w:ind w:left="360" w:right="-540"/>
        <w:rPr>
          <w:caps/>
          <w:color w:val="000000"/>
        </w:rPr>
      </w:pPr>
      <w:r w:rsidRPr="00CE03A8">
        <w:rPr>
          <w:rFonts w:cs="Arial"/>
          <w:b/>
        </w:rPr>
        <w:t xml:space="preserve">« QUE le Conseil approuve le procès-verbal de la réunion ordinaire du Conseil tenue le </w:t>
      </w:r>
      <w:r>
        <w:rPr>
          <w:rFonts w:cs="Arial"/>
          <w:b/>
        </w:rPr>
        <w:t>23 octobre 2025</w:t>
      </w:r>
      <w:r w:rsidRPr="00CE03A8">
        <w:rPr>
          <w:rFonts w:cs="Arial"/>
          <w:b/>
        </w:rPr>
        <w:t xml:space="preserve"> tel que</w:t>
      </w:r>
      <w:r w:rsidR="00403DCA">
        <w:rPr>
          <w:rFonts w:cs="Arial"/>
          <w:b/>
        </w:rPr>
        <w:t xml:space="preserve"> modifié</w:t>
      </w:r>
      <w:r w:rsidRPr="00CE03A8">
        <w:rPr>
          <w:rFonts w:cs="Arial"/>
          <w:b/>
        </w:rPr>
        <w:t>. »</w:t>
      </w:r>
    </w:p>
    <w:p w14:paraId="35546820" w14:textId="2A79B25A" w:rsidR="00A234F5" w:rsidRPr="007F1EA7" w:rsidRDefault="003D159B" w:rsidP="008C4C21">
      <w:pPr>
        <w:pStyle w:val="PointslODJ"/>
        <w:tabs>
          <w:tab w:val="left" w:pos="8640"/>
          <w:tab w:val="left" w:pos="8820"/>
        </w:tabs>
        <w:ind w:right="-720"/>
        <w:rPr>
          <w:rFonts w:ascii="Segoe Pro" w:hAnsi="Segoe Pro"/>
          <w:caps/>
        </w:rPr>
      </w:pPr>
      <w:r w:rsidRPr="007F1EA7">
        <w:rPr>
          <w:rFonts w:ascii="Segoe Pro" w:hAnsi="Segoe Pro"/>
          <w:caps/>
        </w:rPr>
        <w:t>S</w:t>
      </w:r>
      <w:r w:rsidR="003F1D81" w:rsidRPr="007F1EA7">
        <w:rPr>
          <w:rFonts w:ascii="Segoe Pro" w:hAnsi="Segoe Pro"/>
          <w:caps/>
        </w:rPr>
        <w:t>uivi</w:t>
      </w:r>
      <w:r w:rsidR="00554FF2">
        <w:rPr>
          <w:rFonts w:ascii="Segoe Pro" w:hAnsi="Segoe Pro"/>
          <w:caps/>
        </w:rPr>
        <w:t>s</w:t>
      </w:r>
      <w:r w:rsidR="003F1D81" w:rsidRPr="007F1EA7">
        <w:rPr>
          <w:rFonts w:ascii="Segoe Pro" w:hAnsi="Segoe Pro"/>
          <w:caps/>
        </w:rPr>
        <w:t xml:space="preserve"> découlant d</w:t>
      </w:r>
      <w:r w:rsidR="00821232">
        <w:rPr>
          <w:rFonts w:ascii="Segoe Pro" w:hAnsi="Segoe Pro"/>
          <w:caps/>
        </w:rPr>
        <w:t>u</w:t>
      </w:r>
      <w:r w:rsidR="003F1D81" w:rsidRPr="007F1EA7">
        <w:rPr>
          <w:rFonts w:ascii="Segoe Pro" w:hAnsi="Segoe Pro"/>
          <w:caps/>
        </w:rPr>
        <w:t xml:space="preserve"> procès-verba</w:t>
      </w:r>
      <w:r w:rsidR="00821232">
        <w:rPr>
          <w:rFonts w:ascii="Segoe Pro" w:hAnsi="Segoe Pro"/>
          <w:caps/>
        </w:rPr>
        <w:t>l</w:t>
      </w:r>
      <w:r w:rsidR="00D8653A">
        <w:rPr>
          <w:caps/>
        </w:rPr>
        <w:t xml:space="preserve">     </w:t>
      </w:r>
      <w:r w:rsidR="00D8653A">
        <w:t>S</w:t>
      </w:r>
      <w:r w:rsidR="00D8653A" w:rsidRPr="007A7057">
        <w:t>. o.</w:t>
      </w:r>
    </w:p>
    <w:p w14:paraId="1BBDC7B9" w14:textId="75683463" w:rsidR="00434122" w:rsidRPr="00D8653A" w:rsidRDefault="003D159B" w:rsidP="00393B30">
      <w:pPr>
        <w:pStyle w:val="PointslODJ"/>
        <w:tabs>
          <w:tab w:val="clear" w:pos="8280"/>
          <w:tab w:val="clear" w:pos="8400"/>
          <w:tab w:val="left" w:pos="8820"/>
        </w:tabs>
        <w:ind w:right="-720"/>
        <w:rPr>
          <w:rFonts w:ascii="Segoe Pro" w:hAnsi="Segoe Pro"/>
          <w:caps/>
        </w:rPr>
      </w:pPr>
      <w:r w:rsidRPr="007F1EA7">
        <w:rPr>
          <w:rFonts w:ascii="Segoe Pro" w:hAnsi="Segoe Pro"/>
          <w:caps/>
        </w:rPr>
        <w:t>A</w:t>
      </w:r>
      <w:r w:rsidR="003F1D81" w:rsidRPr="007F1EA7">
        <w:rPr>
          <w:rFonts w:ascii="Segoe Pro" w:hAnsi="Segoe Pro"/>
          <w:caps/>
        </w:rPr>
        <w:t>ffaires sur le plan provincial</w:t>
      </w:r>
      <w:r w:rsidR="00304B3B">
        <w:rPr>
          <w:rFonts w:ascii="Segoe Pro" w:hAnsi="Segoe Pro"/>
          <w:caps/>
        </w:rPr>
        <w:t xml:space="preserve"> et national</w:t>
      </w:r>
      <w:r w:rsidR="00D8653A">
        <w:rPr>
          <w:caps/>
        </w:rPr>
        <w:t xml:space="preserve">     </w:t>
      </w:r>
      <w:r w:rsidR="00D8653A">
        <w:t>S</w:t>
      </w:r>
      <w:r w:rsidR="00D8653A" w:rsidRPr="007A7057">
        <w:t>. o.</w:t>
      </w:r>
    </w:p>
    <w:p w14:paraId="65B25934" w14:textId="7039872B" w:rsidR="00D8653A" w:rsidRPr="00D8653A" w:rsidRDefault="00D8653A" w:rsidP="00955FD8">
      <w:pPr>
        <w:pStyle w:val="PointslODJ"/>
        <w:numPr>
          <w:ilvl w:val="0"/>
          <w:numId w:val="0"/>
        </w:numPr>
        <w:tabs>
          <w:tab w:val="clear" w:pos="8280"/>
          <w:tab w:val="clear" w:pos="8400"/>
          <w:tab w:val="left" w:pos="8820"/>
        </w:tabs>
        <w:ind w:left="360" w:right="-540"/>
        <w:rPr>
          <w:rFonts w:ascii="Segoe Pro" w:hAnsi="Segoe Pro"/>
        </w:rPr>
      </w:pPr>
      <w:r w:rsidRPr="00D8653A">
        <w:rPr>
          <w:rFonts w:ascii="Segoe Pro" w:hAnsi="Segoe Pro" w:cs="Segoe UI"/>
        </w:rPr>
        <w:t>M</w:t>
      </w:r>
      <w:r w:rsidRPr="00D8653A">
        <w:rPr>
          <w:rFonts w:ascii="Segoe Pro" w:hAnsi="Segoe Pro" w:cs="Segoe UI"/>
          <w:vertAlign w:val="superscript"/>
        </w:rPr>
        <w:t>me</w:t>
      </w:r>
      <w:r>
        <w:rPr>
          <w:rFonts w:ascii="Segoe Pro" w:hAnsi="Segoe Pro"/>
        </w:rPr>
        <w:t xml:space="preserve"> Salituri mentionne qu’elle a une réunion du conseil d’administration </w:t>
      </w:r>
      <w:r w:rsidR="0012290C">
        <w:rPr>
          <w:rFonts w:ascii="Segoe Pro" w:hAnsi="Segoe Pro"/>
        </w:rPr>
        <w:t xml:space="preserve">de l’AFOCSC la semaine prochaine. Elle </w:t>
      </w:r>
      <w:r w:rsidR="00E228DC">
        <w:rPr>
          <w:rFonts w:ascii="Segoe Pro" w:hAnsi="Segoe Pro"/>
        </w:rPr>
        <w:t>partagera</w:t>
      </w:r>
      <w:r w:rsidR="0012290C">
        <w:rPr>
          <w:rFonts w:ascii="Segoe Pro" w:hAnsi="Segoe Pro"/>
        </w:rPr>
        <w:t xml:space="preserve"> </w:t>
      </w:r>
      <w:r w:rsidR="00E228DC">
        <w:rPr>
          <w:rFonts w:ascii="Segoe Pro" w:hAnsi="Segoe Pro"/>
        </w:rPr>
        <w:t xml:space="preserve">aux membres par courriel </w:t>
      </w:r>
      <w:r w:rsidR="0012290C">
        <w:rPr>
          <w:rFonts w:ascii="Segoe Pro" w:hAnsi="Segoe Pro"/>
        </w:rPr>
        <w:t>le</w:t>
      </w:r>
      <w:r w:rsidR="00E228DC">
        <w:rPr>
          <w:rFonts w:ascii="Segoe Pro" w:hAnsi="Segoe Pro"/>
        </w:rPr>
        <w:t xml:space="preserve"> rapport d’activités de la direction générale.</w:t>
      </w:r>
    </w:p>
    <w:p w14:paraId="4D3FACF7" w14:textId="77777777" w:rsidR="004441E4" w:rsidRPr="007F1EA7" w:rsidRDefault="003D159B" w:rsidP="008C4C21">
      <w:pPr>
        <w:pStyle w:val="PointslODJ"/>
        <w:tabs>
          <w:tab w:val="left" w:pos="8640"/>
          <w:tab w:val="left" w:pos="8820"/>
        </w:tabs>
        <w:ind w:right="-720"/>
        <w:rPr>
          <w:rFonts w:ascii="Segoe Pro" w:hAnsi="Segoe Pro"/>
          <w:caps/>
        </w:rPr>
      </w:pPr>
      <w:r w:rsidRPr="007F1EA7">
        <w:rPr>
          <w:rFonts w:ascii="Segoe Pro" w:hAnsi="Segoe Pro"/>
          <w:caps/>
        </w:rPr>
        <w:t>É</w:t>
      </w:r>
      <w:r w:rsidR="003F1D81" w:rsidRPr="007F1EA7">
        <w:rPr>
          <w:rFonts w:ascii="Segoe Pro" w:hAnsi="Segoe Pro"/>
          <w:caps/>
        </w:rPr>
        <w:t>tude des recommandations des comités</w:t>
      </w:r>
    </w:p>
    <w:p w14:paraId="51A578D3" w14:textId="03A3408C" w:rsidR="00B26128" w:rsidRPr="007F1EA7" w:rsidRDefault="00B26128" w:rsidP="00B26128">
      <w:pPr>
        <w:pStyle w:val="PointslODJ"/>
        <w:numPr>
          <w:ilvl w:val="1"/>
          <w:numId w:val="1"/>
        </w:numPr>
        <w:tabs>
          <w:tab w:val="clear" w:pos="360"/>
          <w:tab w:val="left" w:pos="900"/>
          <w:tab w:val="left" w:pos="8640"/>
          <w:tab w:val="left" w:pos="8820"/>
        </w:tabs>
        <w:ind w:left="900" w:right="-720" w:hanging="540"/>
        <w:rPr>
          <w:rFonts w:ascii="Segoe Pro" w:hAnsi="Segoe Pro"/>
          <w:caps/>
        </w:rPr>
      </w:pPr>
      <w:r w:rsidRPr="007F1EA7">
        <w:rPr>
          <w:rFonts w:ascii="Segoe Pro" w:hAnsi="Segoe Pro"/>
        </w:rPr>
        <w:t>Comité plénier à huis clos</w:t>
      </w:r>
    </w:p>
    <w:p w14:paraId="3E8232AA" w14:textId="7BAFBCEF" w:rsidR="00410CE4" w:rsidRPr="00C34B14" w:rsidRDefault="00EA6B3F" w:rsidP="00C34B14">
      <w:pPr>
        <w:pStyle w:val="Paragraphedeliste"/>
        <w:numPr>
          <w:ilvl w:val="0"/>
          <w:numId w:val="23"/>
        </w:numPr>
        <w:tabs>
          <w:tab w:val="left" w:pos="360"/>
          <w:tab w:val="left" w:pos="900"/>
          <w:tab w:val="left" w:pos="1260"/>
          <w:tab w:val="right" w:leader="dot" w:pos="8640"/>
          <w:tab w:val="left" w:pos="8820"/>
        </w:tabs>
        <w:spacing w:before="240" w:after="240"/>
        <w:ind w:right="-720"/>
        <w:rPr>
          <w:rFonts w:ascii="Segoe Pro" w:hAnsi="Segoe Pro"/>
          <w:b/>
          <w:bCs/>
          <w:szCs w:val="22"/>
        </w:rPr>
      </w:pPr>
      <w:r>
        <w:rPr>
          <w:rFonts w:ascii="Segoe Pro" w:hAnsi="Segoe Pro"/>
          <w:bCs/>
          <w:szCs w:val="22"/>
        </w:rPr>
        <w:t xml:space="preserve">Nomination d’une </w:t>
      </w:r>
      <w:r w:rsidR="00195C81">
        <w:rPr>
          <w:rFonts w:ascii="Segoe Pro" w:hAnsi="Segoe Pro"/>
          <w:bCs/>
          <w:szCs w:val="22"/>
        </w:rPr>
        <w:t>surintendance de l’éducation</w:t>
      </w:r>
    </w:p>
    <w:p w14:paraId="3C1C3B99" w14:textId="7C80E0D4" w:rsidR="00C34B14" w:rsidRDefault="00C34B14" w:rsidP="00C34B14">
      <w:pPr>
        <w:tabs>
          <w:tab w:val="left" w:pos="2520"/>
          <w:tab w:val="left" w:pos="7200"/>
        </w:tabs>
        <w:spacing w:after="240"/>
        <w:ind w:left="900" w:right="-360"/>
        <w:rPr>
          <w:rFonts w:ascii="Segoe Pro" w:hAnsi="Segoe Pro"/>
          <w:szCs w:val="22"/>
        </w:rPr>
      </w:pPr>
      <w:r w:rsidRPr="00125079">
        <w:rPr>
          <w:rFonts w:ascii="Segoe Pro" w:hAnsi="Segoe Pro"/>
          <w:szCs w:val="22"/>
        </w:rPr>
        <w:t xml:space="preserve">PROPOSÉ PAR : </w:t>
      </w:r>
      <w:r w:rsidRPr="00125079">
        <w:rPr>
          <w:rFonts w:ascii="Segoe Pro" w:hAnsi="Segoe Pro"/>
          <w:szCs w:val="22"/>
        </w:rPr>
        <w:tab/>
      </w:r>
      <w:r w:rsidR="00955FD8" w:rsidRPr="00955FD8">
        <w:rPr>
          <w:rFonts w:ascii="Segoe Pro" w:hAnsi="Segoe Pro" w:cs="Segoe UI"/>
          <w:szCs w:val="22"/>
        </w:rPr>
        <w:t>M</w:t>
      </w:r>
      <w:r w:rsidR="00955FD8" w:rsidRPr="00955FD8">
        <w:rPr>
          <w:rFonts w:ascii="Segoe Pro" w:hAnsi="Segoe Pro" w:cs="Segoe UI"/>
          <w:szCs w:val="22"/>
          <w:vertAlign w:val="superscript"/>
        </w:rPr>
        <w:t>me</w:t>
      </w:r>
      <w:r w:rsidR="00955FD8">
        <w:rPr>
          <w:rFonts w:ascii="Segoe Pro" w:hAnsi="Segoe Pro"/>
          <w:szCs w:val="22"/>
        </w:rPr>
        <w:t xml:space="preserve"> Essiembre</w:t>
      </w:r>
      <w:r w:rsidRPr="00125079">
        <w:rPr>
          <w:rFonts w:ascii="Segoe Pro" w:hAnsi="Segoe Pro"/>
          <w:szCs w:val="22"/>
        </w:rPr>
        <w:tab/>
        <w:t>RÉSOLUTION : 25-</w:t>
      </w:r>
      <w:r w:rsidR="00CA1F53">
        <w:rPr>
          <w:rFonts w:ascii="Segoe Pro" w:hAnsi="Segoe Pro"/>
          <w:szCs w:val="22"/>
        </w:rPr>
        <w:t>103</w:t>
      </w:r>
      <w:r w:rsidRPr="00125079">
        <w:rPr>
          <w:rFonts w:ascii="Segoe Pro" w:hAnsi="Segoe Pro"/>
          <w:szCs w:val="22"/>
        </w:rPr>
        <w:br/>
        <w:t xml:space="preserve">APPUYÉ PAR : </w:t>
      </w:r>
      <w:r w:rsidRPr="00125079">
        <w:rPr>
          <w:rFonts w:ascii="Segoe Pro" w:hAnsi="Segoe Pro"/>
          <w:szCs w:val="22"/>
        </w:rPr>
        <w:tab/>
      </w:r>
      <w:r w:rsidR="00955FD8">
        <w:rPr>
          <w:rFonts w:ascii="Segoe Pro" w:hAnsi="Segoe Pro" w:cs="Segoe UI"/>
          <w:szCs w:val="22"/>
        </w:rPr>
        <w:t>M. Tessier</w:t>
      </w:r>
      <w:r w:rsidRPr="00125079">
        <w:rPr>
          <w:rFonts w:ascii="Segoe Pro" w:hAnsi="Segoe Pro"/>
          <w:szCs w:val="22"/>
        </w:rPr>
        <w:tab/>
        <w:t>ADOPTÉE</w:t>
      </w:r>
    </w:p>
    <w:p w14:paraId="1DCC27B6" w14:textId="4451F651" w:rsidR="00C34B14" w:rsidRDefault="00CA1F53" w:rsidP="00F47D99">
      <w:pPr>
        <w:tabs>
          <w:tab w:val="left" w:pos="360"/>
          <w:tab w:val="left" w:pos="900"/>
          <w:tab w:val="left" w:pos="1260"/>
          <w:tab w:val="right" w:leader="dot" w:pos="8640"/>
          <w:tab w:val="left" w:pos="8820"/>
        </w:tabs>
        <w:spacing w:before="240"/>
        <w:ind w:left="907" w:right="-720"/>
        <w:rPr>
          <w:rFonts w:ascii="Segoe Pro" w:hAnsi="Segoe Pro"/>
          <w:b/>
          <w:bCs/>
          <w:szCs w:val="22"/>
        </w:rPr>
      </w:pPr>
      <w:r>
        <w:rPr>
          <w:rFonts w:ascii="Segoe Pro" w:hAnsi="Segoe Pro"/>
          <w:b/>
          <w:bCs/>
          <w:szCs w:val="22"/>
        </w:rPr>
        <w:t xml:space="preserve">« QUE le Conseil entérine la nomination de </w:t>
      </w:r>
      <w:r w:rsidRPr="00CA1F53">
        <w:rPr>
          <w:rFonts w:ascii="Segoe Pro" w:hAnsi="Segoe Pro" w:cs="Segoe UI"/>
          <w:b/>
          <w:bCs/>
          <w:szCs w:val="22"/>
        </w:rPr>
        <w:t>M</w:t>
      </w:r>
      <w:r w:rsidRPr="00CA1F53">
        <w:rPr>
          <w:rFonts w:ascii="Segoe Pro" w:hAnsi="Segoe Pro" w:cs="Segoe UI"/>
          <w:b/>
          <w:bCs/>
          <w:szCs w:val="22"/>
          <w:vertAlign w:val="superscript"/>
        </w:rPr>
        <w:t>me</w:t>
      </w:r>
      <w:r>
        <w:rPr>
          <w:rFonts w:ascii="Segoe Pro" w:hAnsi="Segoe Pro"/>
          <w:b/>
          <w:bCs/>
          <w:szCs w:val="22"/>
        </w:rPr>
        <w:t xml:space="preserve"> Julie Chenard Azzi au poste de surintendance de l’éducation à compter du 1</w:t>
      </w:r>
      <w:r w:rsidRPr="00CA1F53">
        <w:rPr>
          <w:rFonts w:ascii="Segoe Pro" w:hAnsi="Segoe Pro"/>
          <w:b/>
          <w:bCs/>
          <w:szCs w:val="22"/>
          <w:vertAlign w:val="superscript"/>
        </w:rPr>
        <w:t>er</w:t>
      </w:r>
      <w:r>
        <w:rPr>
          <w:rFonts w:ascii="Segoe Pro" w:hAnsi="Segoe Pro"/>
          <w:b/>
          <w:bCs/>
          <w:szCs w:val="22"/>
        </w:rPr>
        <w:t xml:space="preserve"> décembre 2025.</w:t>
      </w:r>
    </w:p>
    <w:p w14:paraId="5B46F99D" w14:textId="3C104522" w:rsidR="002115F5" w:rsidRPr="002115F5" w:rsidRDefault="002115F5" w:rsidP="00F47D99">
      <w:pPr>
        <w:tabs>
          <w:tab w:val="left" w:pos="360"/>
          <w:tab w:val="left" w:pos="900"/>
          <w:tab w:val="left" w:pos="1260"/>
          <w:tab w:val="right" w:leader="dot" w:pos="8640"/>
          <w:tab w:val="left" w:pos="8820"/>
        </w:tabs>
        <w:spacing w:before="240"/>
        <w:ind w:left="907" w:right="-720"/>
        <w:rPr>
          <w:rFonts w:ascii="Segoe Pro" w:hAnsi="Segoe Pro"/>
          <w:szCs w:val="22"/>
        </w:rPr>
      </w:pPr>
      <w:r>
        <w:rPr>
          <w:rFonts w:ascii="Segoe Pro" w:hAnsi="Segoe Pro"/>
          <w:szCs w:val="22"/>
        </w:rPr>
        <w:t xml:space="preserve">M. Michaud demande à tous de respecter le processus prévu pour annoncer la nomination, même si </w:t>
      </w:r>
      <w:r w:rsidR="0035059D">
        <w:rPr>
          <w:rFonts w:ascii="Segoe Pro" w:hAnsi="Segoe Pro"/>
          <w:szCs w:val="22"/>
        </w:rPr>
        <w:t>dévoilée en séance publique.</w:t>
      </w:r>
    </w:p>
    <w:p w14:paraId="728CBFA4" w14:textId="7F8890F1" w:rsidR="00901320" w:rsidRPr="007F1EA7" w:rsidRDefault="004304E2" w:rsidP="008A1077">
      <w:pPr>
        <w:pStyle w:val="PointslODJ"/>
        <w:ind w:right="-540"/>
        <w:rPr>
          <w:rFonts w:ascii="Segoe Pro" w:hAnsi="Segoe Pro"/>
          <w:caps/>
        </w:rPr>
      </w:pPr>
      <w:r w:rsidRPr="007F1EA7">
        <w:rPr>
          <w:rFonts w:ascii="Segoe Pro" w:hAnsi="Segoe Pro"/>
          <w:caps/>
        </w:rPr>
        <w:t>R</w:t>
      </w:r>
      <w:r w:rsidR="003F1D81" w:rsidRPr="007F1EA7">
        <w:rPr>
          <w:rFonts w:ascii="Segoe Pro" w:hAnsi="Segoe Pro"/>
          <w:caps/>
        </w:rPr>
        <w:t>apport des élèves conseill</w:t>
      </w:r>
      <w:r w:rsidR="008C249A">
        <w:rPr>
          <w:rFonts w:ascii="Segoe Pro" w:hAnsi="Segoe Pro"/>
          <w:caps/>
        </w:rPr>
        <w:t>ÈRES</w:t>
      </w:r>
    </w:p>
    <w:p w14:paraId="3CFF73CA" w14:textId="77777777" w:rsidR="00410CE4" w:rsidRDefault="00901320" w:rsidP="004441E4">
      <w:pPr>
        <w:pStyle w:val="PointslODJ"/>
        <w:numPr>
          <w:ilvl w:val="1"/>
          <w:numId w:val="1"/>
        </w:numPr>
        <w:tabs>
          <w:tab w:val="clear" w:pos="360"/>
          <w:tab w:val="left" w:pos="900"/>
        </w:tabs>
        <w:ind w:left="900" w:right="-540" w:hanging="540"/>
        <w:rPr>
          <w:rFonts w:ascii="Segoe Pro" w:hAnsi="Segoe Pro"/>
        </w:rPr>
      </w:pPr>
      <w:r w:rsidRPr="007F1EA7">
        <w:rPr>
          <w:rFonts w:ascii="Segoe Pro" w:hAnsi="Segoe Pro"/>
        </w:rPr>
        <w:t>District d’Algoma</w:t>
      </w:r>
    </w:p>
    <w:p w14:paraId="3F1075B1" w14:textId="3AD3D91A" w:rsidR="00334936" w:rsidRPr="007F1EA7" w:rsidRDefault="008C249A" w:rsidP="00410CE4">
      <w:pPr>
        <w:pStyle w:val="PointslODJ"/>
        <w:numPr>
          <w:ilvl w:val="0"/>
          <w:numId w:val="0"/>
        </w:numPr>
        <w:tabs>
          <w:tab w:val="clear" w:pos="360"/>
          <w:tab w:val="left" w:pos="900"/>
        </w:tabs>
        <w:ind w:left="900" w:right="-540"/>
        <w:rPr>
          <w:rFonts w:ascii="Segoe Pro" w:hAnsi="Segoe Pro"/>
        </w:rPr>
      </w:pPr>
      <w:r>
        <w:rPr>
          <w:rFonts w:ascii="Segoe Pro" w:hAnsi="Segoe Pro"/>
        </w:rPr>
        <w:t>Lydia Raddon</w:t>
      </w:r>
      <w:r w:rsidR="00A13B61">
        <w:rPr>
          <w:rFonts w:ascii="Segoe Pro" w:hAnsi="Segoe Pro"/>
        </w:rPr>
        <w:t xml:space="preserve"> souligne</w:t>
      </w:r>
      <w:r w:rsidR="00867D9F">
        <w:rPr>
          <w:rFonts w:ascii="Segoe Pro" w:hAnsi="Segoe Pro"/>
        </w:rPr>
        <w:t xml:space="preserve"> les belles activités pour souligner</w:t>
      </w:r>
      <w:r w:rsidR="008251E3">
        <w:rPr>
          <w:rFonts w:ascii="Segoe Pro" w:hAnsi="Segoe Pro"/>
        </w:rPr>
        <w:t xml:space="preserve"> la Semaine de sensibilisation à l’intimidation,</w:t>
      </w:r>
      <w:r w:rsidR="00867D9F">
        <w:rPr>
          <w:rFonts w:ascii="Segoe Pro" w:hAnsi="Segoe Pro"/>
        </w:rPr>
        <w:t xml:space="preserve"> le Jour du Souvenir, Rock tes mocs</w:t>
      </w:r>
      <w:r w:rsidR="00270D63">
        <w:rPr>
          <w:rFonts w:ascii="Segoe Pro" w:hAnsi="Segoe Pro"/>
        </w:rPr>
        <w:t xml:space="preserve"> et le mois de novembre « Movember ».</w:t>
      </w:r>
    </w:p>
    <w:p w14:paraId="02CEEF97" w14:textId="77777777" w:rsidR="008858EA" w:rsidRDefault="00901320" w:rsidP="004441E4">
      <w:pPr>
        <w:pStyle w:val="PointslODJ"/>
        <w:numPr>
          <w:ilvl w:val="1"/>
          <w:numId w:val="1"/>
        </w:numPr>
        <w:tabs>
          <w:tab w:val="clear" w:pos="360"/>
          <w:tab w:val="left" w:pos="900"/>
        </w:tabs>
        <w:ind w:left="900" w:right="-540" w:hanging="540"/>
        <w:rPr>
          <w:rFonts w:ascii="Segoe Pro" w:hAnsi="Segoe Pro"/>
        </w:rPr>
      </w:pPr>
      <w:r w:rsidRPr="007F1EA7">
        <w:rPr>
          <w:rFonts w:ascii="Segoe Pro" w:hAnsi="Segoe Pro"/>
        </w:rPr>
        <w:t>District</w:t>
      </w:r>
      <w:r w:rsidR="00821232">
        <w:rPr>
          <w:rFonts w:ascii="Segoe Pro" w:hAnsi="Segoe Pro"/>
        </w:rPr>
        <w:t>s</w:t>
      </w:r>
      <w:r w:rsidRPr="001C6678">
        <w:rPr>
          <w:rFonts w:ascii="Segoe Pro" w:hAnsi="Segoe Pro"/>
        </w:rPr>
        <w:t xml:space="preserve"> de Sudbury </w:t>
      </w:r>
      <w:r w:rsidR="00821232" w:rsidRPr="001C6678">
        <w:rPr>
          <w:rFonts w:ascii="Segoe Pro" w:hAnsi="Segoe Pro"/>
        </w:rPr>
        <w:t xml:space="preserve">et de </w:t>
      </w:r>
      <w:r w:rsidR="00821232" w:rsidRPr="007F1EA7">
        <w:rPr>
          <w:rFonts w:ascii="Segoe Pro" w:hAnsi="Segoe Pro"/>
        </w:rPr>
        <w:t>Manitoulin</w:t>
      </w:r>
    </w:p>
    <w:p w14:paraId="7E22772D" w14:textId="5762418B" w:rsidR="00FB4A91" w:rsidRPr="001C6678" w:rsidRDefault="00C23763" w:rsidP="008858EA">
      <w:pPr>
        <w:pStyle w:val="PointslODJ"/>
        <w:numPr>
          <w:ilvl w:val="0"/>
          <w:numId w:val="0"/>
        </w:numPr>
        <w:tabs>
          <w:tab w:val="clear" w:pos="360"/>
          <w:tab w:val="left" w:pos="900"/>
        </w:tabs>
        <w:ind w:left="900" w:right="-540"/>
        <w:rPr>
          <w:rFonts w:ascii="Segoe Pro" w:hAnsi="Segoe Pro"/>
        </w:rPr>
      </w:pPr>
      <w:r>
        <w:rPr>
          <w:rFonts w:ascii="Segoe Pro" w:hAnsi="Segoe Pro"/>
        </w:rPr>
        <w:t>Élianne Bernier</w:t>
      </w:r>
      <w:r w:rsidR="00EF11CB">
        <w:rPr>
          <w:rFonts w:ascii="Segoe Pro" w:hAnsi="Segoe Pro"/>
        </w:rPr>
        <w:t xml:space="preserve"> </w:t>
      </w:r>
      <w:r w:rsidR="00A13B61">
        <w:rPr>
          <w:rFonts w:ascii="Segoe Pro" w:hAnsi="Segoe Pro"/>
        </w:rPr>
        <w:t xml:space="preserve">partage </w:t>
      </w:r>
      <w:r w:rsidR="00023990">
        <w:rPr>
          <w:rFonts w:ascii="Segoe Pro" w:hAnsi="Segoe Pro"/>
        </w:rPr>
        <w:t>une panoplie</w:t>
      </w:r>
      <w:r w:rsidR="00220171">
        <w:rPr>
          <w:rFonts w:ascii="Segoe Pro" w:hAnsi="Segoe Pro"/>
        </w:rPr>
        <w:t xml:space="preserve"> de photos</w:t>
      </w:r>
      <w:r w:rsidR="00023990">
        <w:rPr>
          <w:rFonts w:ascii="Segoe Pro" w:hAnsi="Segoe Pro"/>
        </w:rPr>
        <w:t xml:space="preserve"> d’activités dans les écoles et souligne celles du Regroupement </w:t>
      </w:r>
      <w:r w:rsidR="00200B9D">
        <w:rPr>
          <w:rFonts w:ascii="Segoe Pro" w:hAnsi="Segoe Pro"/>
        </w:rPr>
        <w:t>des élèves</w:t>
      </w:r>
      <w:r w:rsidR="00703F8C">
        <w:rPr>
          <w:rFonts w:ascii="Segoe Pro" w:hAnsi="Segoe Pro"/>
        </w:rPr>
        <w:t xml:space="preserve"> conseiller</w:t>
      </w:r>
      <w:r w:rsidR="00D907D5">
        <w:rPr>
          <w:rFonts w:ascii="Segoe Pro" w:hAnsi="Segoe Pro"/>
        </w:rPr>
        <w:t>.ère.s francophones de l’Ontario</w:t>
      </w:r>
      <w:r w:rsidR="00200B9D">
        <w:rPr>
          <w:rFonts w:ascii="Segoe Pro" w:hAnsi="Segoe Pro"/>
        </w:rPr>
        <w:t xml:space="preserve"> (RECFO) auxquelles elle a participé à Toronto. </w:t>
      </w:r>
      <w:r w:rsidR="00FB4A91">
        <w:t>Les élèves ont eu un entretien avec l’Honorable Edith Dumont, gouverneure générale de l’Ontario et ils ont participé à une consultation ministérielle</w:t>
      </w:r>
      <w:r w:rsidR="002C2EE5">
        <w:t xml:space="preserve"> sur le Programme d’actualisation linguistique (PAL)</w:t>
      </w:r>
      <w:r w:rsidR="0025352C">
        <w:t xml:space="preserve"> qui </w:t>
      </w:r>
      <w:r w:rsidR="002403C9">
        <w:t xml:space="preserve">a pris fin </w:t>
      </w:r>
      <w:r w:rsidR="0025352C">
        <w:t>à compter de l’année scolaire 2025-2</w:t>
      </w:r>
      <w:r w:rsidR="000F248F">
        <w:t>026.</w:t>
      </w:r>
    </w:p>
    <w:p w14:paraId="10EF7259" w14:textId="41ED38EB" w:rsidR="00B92BB3" w:rsidRDefault="00B92BB3" w:rsidP="00223828">
      <w:pPr>
        <w:pStyle w:val="PointslODJ"/>
        <w:ind w:right="-540"/>
        <w:rPr>
          <w:rFonts w:ascii="Segoe Pro" w:hAnsi="Segoe Pro"/>
          <w:caps/>
        </w:rPr>
      </w:pPr>
      <w:r>
        <w:rPr>
          <w:rFonts w:ascii="Segoe Pro" w:hAnsi="Segoe Pro"/>
          <w:caps/>
        </w:rPr>
        <w:t>rapport de la direction de l’éducation</w:t>
      </w:r>
    </w:p>
    <w:p w14:paraId="2AED8BC0" w14:textId="50297990" w:rsidR="005F2940" w:rsidRDefault="005F2940" w:rsidP="005F2940">
      <w:pPr>
        <w:pStyle w:val="PointslODJ"/>
        <w:numPr>
          <w:ilvl w:val="0"/>
          <w:numId w:val="0"/>
        </w:numPr>
        <w:ind w:left="360"/>
        <w:rPr>
          <w:rFonts w:ascii="Segoe Pro" w:hAnsi="Segoe Pro"/>
        </w:rPr>
      </w:pPr>
      <w:r w:rsidRPr="00125079">
        <w:rPr>
          <w:rFonts w:ascii="Segoe Pro" w:hAnsi="Segoe Pro"/>
        </w:rPr>
        <w:t>M. Michaud</w:t>
      </w:r>
      <w:r>
        <w:rPr>
          <w:rFonts w:ascii="Segoe Pro" w:hAnsi="Segoe Pro"/>
        </w:rPr>
        <w:t xml:space="preserve"> souligne quelques activités associées aux quatre axes du Plan stratégique pluriannuel 2030 – Innover, réussir et agir ensemble.</w:t>
      </w:r>
    </w:p>
    <w:tbl>
      <w:tblPr>
        <w:tblStyle w:val="Grilledutableau"/>
        <w:tblW w:w="0" w:type="auto"/>
        <w:tblInd w:w="360" w:type="dxa"/>
        <w:tblLook w:val="04A0" w:firstRow="1" w:lastRow="0" w:firstColumn="1" w:lastColumn="0" w:noHBand="0" w:noVBand="1"/>
      </w:tblPr>
      <w:tblGrid>
        <w:gridCol w:w="1188"/>
        <w:gridCol w:w="7442"/>
      </w:tblGrid>
      <w:tr w:rsidR="0099647F" w14:paraId="700E3704" w14:textId="77777777" w:rsidTr="00BD4312">
        <w:tc>
          <w:tcPr>
            <w:tcW w:w="1188" w:type="dxa"/>
            <w:vAlign w:val="center"/>
          </w:tcPr>
          <w:p w14:paraId="5BCF587B" w14:textId="77777777" w:rsidR="0099647F" w:rsidRDefault="0099647F" w:rsidP="00BD4312">
            <w:pPr>
              <w:pStyle w:val="PointslODJ"/>
              <w:numPr>
                <w:ilvl w:val="0"/>
                <w:numId w:val="0"/>
              </w:numPr>
              <w:tabs>
                <w:tab w:val="clear" w:pos="360"/>
              </w:tabs>
              <w:spacing w:before="0" w:after="0"/>
              <w:ind w:right="0"/>
              <w:jc w:val="center"/>
              <w:rPr>
                <w:rFonts w:ascii="Segoe Pro" w:hAnsi="Segoe Pro"/>
              </w:rPr>
            </w:pPr>
            <w:r w:rsidRPr="00E471E6">
              <w:rPr>
                <w:rFonts w:ascii="Segoe Pro" w:hAnsi="Segoe Pro"/>
                <w:noProof/>
              </w:rPr>
              <w:drawing>
                <wp:inline distT="0" distB="0" distL="0" distR="0" wp14:anchorId="7864F3E7" wp14:editId="53EDE798">
                  <wp:extent cx="570412" cy="640065"/>
                  <wp:effectExtent l="0" t="0" r="0" b="8255"/>
                  <wp:docPr id="164806136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678" cy="651584"/>
                          </a:xfrm>
                          <a:prstGeom prst="rect">
                            <a:avLst/>
                          </a:prstGeom>
                          <a:noFill/>
                          <a:ln>
                            <a:noFill/>
                          </a:ln>
                        </pic:spPr>
                      </pic:pic>
                    </a:graphicData>
                  </a:graphic>
                </wp:inline>
              </w:drawing>
            </w:r>
          </w:p>
        </w:tc>
        <w:tc>
          <w:tcPr>
            <w:tcW w:w="7668" w:type="dxa"/>
          </w:tcPr>
          <w:p w14:paraId="3C825BF2" w14:textId="0A837FD7" w:rsidR="0099647F" w:rsidRDefault="0099647F" w:rsidP="00BD4312">
            <w:pPr>
              <w:pStyle w:val="PointslODJ"/>
              <w:numPr>
                <w:ilvl w:val="0"/>
                <w:numId w:val="0"/>
              </w:numPr>
              <w:tabs>
                <w:tab w:val="clear" w:pos="8280"/>
                <w:tab w:val="clear" w:pos="8400"/>
              </w:tabs>
              <w:spacing w:before="120" w:after="120"/>
              <w:ind w:right="0"/>
              <w:rPr>
                <w:rFonts w:ascii="Segoe Pro" w:hAnsi="Segoe Pro"/>
              </w:rPr>
            </w:pPr>
            <w:r w:rsidRPr="00CA3F77">
              <w:rPr>
                <w:rFonts w:ascii="Segoe Pro" w:hAnsi="Segoe Pro"/>
                <w:b/>
                <w:bCs/>
              </w:rPr>
              <w:t>Innovation inspirante et visionnaire :</w:t>
            </w:r>
            <w:r>
              <w:rPr>
                <w:rFonts w:ascii="Segoe Pro" w:hAnsi="Segoe Pro"/>
              </w:rPr>
              <w:t xml:space="preserve"> </w:t>
            </w:r>
            <w:r>
              <w:rPr>
                <w:rFonts w:ascii="Segoe Pro" w:hAnsi="Segoe Pro"/>
              </w:rPr>
              <w:br/>
            </w:r>
            <w:r w:rsidR="005300ED" w:rsidRPr="00121E32">
              <w:rPr>
                <w:iCs/>
                <w:sz w:val="20"/>
                <w:szCs w:val="20"/>
              </w:rPr>
              <w:t xml:space="preserve">Dans leur cours de Technologies des systèmes informatiques, les élèves du Collège Notre-Dame Sudbury développent des compétences techniques transférables dans le monde de l’informatique. </w:t>
            </w:r>
            <w:r w:rsidR="005300ED">
              <w:rPr>
                <w:iCs/>
                <w:sz w:val="20"/>
                <w:szCs w:val="20"/>
              </w:rPr>
              <w:t>I</w:t>
            </w:r>
            <w:r w:rsidR="005300ED" w:rsidRPr="00121E32">
              <w:rPr>
                <w:iCs/>
                <w:sz w:val="20"/>
                <w:szCs w:val="20"/>
              </w:rPr>
              <w:t>ls ont conçu et assemblé leurs propres câbles Ethernet. Un exercice concret qui prépare les élèves à relever les défis technologiques de demain</w:t>
            </w:r>
            <w:r w:rsidR="005300ED">
              <w:rPr>
                <w:iCs/>
                <w:sz w:val="20"/>
                <w:szCs w:val="20"/>
              </w:rPr>
              <w:t xml:space="preserve"> </w:t>
            </w:r>
            <w:r w:rsidR="005300ED" w:rsidRPr="00121E32">
              <w:rPr>
                <w:iCs/>
                <w:sz w:val="20"/>
                <w:szCs w:val="20"/>
              </w:rPr>
              <w:t>!</w:t>
            </w:r>
          </w:p>
        </w:tc>
      </w:tr>
      <w:tr w:rsidR="0099647F" w14:paraId="5AE50AA7" w14:textId="77777777" w:rsidTr="00BD4312">
        <w:tc>
          <w:tcPr>
            <w:tcW w:w="1188" w:type="dxa"/>
            <w:vAlign w:val="center"/>
          </w:tcPr>
          <w:p w14:paraId="6C618811" w14:textId="77777777" w:rsidR="0099647F" w:rsidRPr="00E471E6" w:rsidRDefault="0099647F" w:rsidP="00BD4312">
            <w:pPr>
              <w:pStyle w:val="PointslODJ"/>
              <w:numPr>
                <w:ilvl w:val="0"/>
                <w:numId w:val="0"/>
              </w:numPr>
              <w:tabs>
                <w:tab w:val="clear" w:pos="360"/>
              </w:tabs>
              <w:spacing w:before="0" w:after="0"/>
              <w:ind w:right="0"/>
              <w:jc w:val="center"/>
              <w:rPr>
                <w:rFonts w:ascii="Segoe Pro" w:hAnsi="Segoe Pro"/>
              </w:rPr>
            </w:pPr>
            <w:r w:rsidRPr="00C959CD">
              <w:rPr>
                <w:rFonts w:ascii="Segoe Pro" w:hAnsi="Segoe Pro"/>
                <w:caps/>
                <w:noProof/>
              </w:rPr>
              <w:drawing>
                <wp:inline distT="0" distB="0" distL="0" distR="0" wp14:anchorId="68DA83AA" wp14:editId="21F9FB9C">
                  <wp:extent cx="579120" cy="581051"/>
                  <wp:effectExtent l="0" t="0" r="0" b="9525"/>
                  <wp:docPr id="4640283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5903" cy="587856"/>
                          </a:xfrm>
                          <a:prstGeom prst="rect">
                            <a:avLst/>
                          </a:prstGeom>
                          <a:noFill/>
                          <a:ln>
                            <a:noFill/>
                          </a:ln>
                        </pic:spPr>
                      </pic:pic>
                    </a:graphicData>
                  </a:graphic>
                </wp:inline>
              </w:drawing>
            </w:r>
          </w:p>
        </w:tc>
        <w:tc>
          <w:tcPr>
            <w:tcW w:w="7668" w:type="dxa"/>
          </w:tcPr>
          <w:p w14:paraId="5B5F87DE" w14:textId="77777777" w:rsidR="00276873" w:rsidRDefault="0099647F" w:rsidP="00276873">
            <w:pPr>
              <w:pStyle w:val="PointslODJ"/>
              <w:numPr>
                <w:ilvl w:val="0"/>
                <w:numId w:val="0"/>
              </w:numPr>
              <w:tabs>
                <w:tab w:val="clear" w:pos="8280"/>
                <w:tab w:val="clear" w:pos="8400"/>
              </w:tabs>
              <w:spacing w:before="120" w:after="120"/>
              <w:ind w:right="0"/>
              <w:rPr>
                <w:rFonts w:ascii="Segoe Pro" w:hAnsi="Segoe Pro"/>
                <w:b/>
                <w:bCs/>
              </w:rPr>
            </w:pPr>
            <w:r w:rsidRPr="00CA3F77">
              <w:rPr>
                <w:rFonts w:ascii="Segoe Pro" w:hAnsi="Segoe Pro"/>
                <w:b/>
                <w:bCs/>
              </w:rPr>
              <w:t>Engagement envers la réussite :</w:t>
            </w:r>
          </w:p>
          <w:p w14:paraId="2634B6FA" w14:textId="77777777" w:rsidR="0099647F" w:rsidRDefault="00276873" w:rsidP="00BE4A3A">
            <w:pPr>
              <w:pStyle w:val="PointslODJ"/>
              <w:numPr>
                <w:ilvl w:val="0"/>
                <w:numId w:val="0"/>
              </w:numPr>
              <w:tabs>
                <w:tab w:val="clear" w:pos="8280"/>
                <w:tab w:val="clear" w:pos="8400"/>
              </w:tabs>
              <w:spacing w:before="120" w:after="120"/>
              <w:ind w:right="0"/>
              <w:rPr>
                <w:iCs/>
                <w:sz w:val="20"/>
                <w:szCs w:val="20"/>
              </w:rPr>
            </w:pPr>
            <w:r>
              <w:rPr>
                <w:iCs/>
              </w:rPr>
              <w:t>Pr</w:t>
            </w:r>
            <w:r w:rsidRPr="00D2362A">
              <w:rPr>
                <w:iCs/>
                <w:sz w:val="20"/>
                <w:szCs w:val="20"/>
              </w:rPr>
              <w:t>ès de 30 adeptes de jeux vidéo de la 5</w:t>
            </w:r>
            <w:r w:rsidR="004B433E" w:rsidRPr="004B433E">
              <w:rPr>
                <w:iCs/>
                <w:sz w:val="20"/>
                <w:szCs w:val="20"/>
                <w:vertAlign w:val="superscript"/>
              </w:rPr>
              <w:t>e</w:t>
            </w:r>
            <w:r w:rsidR="004B433E">
              <w:rPr>
                <w:iCs/>
                <w:sz w:val="20"/>
                <w:szCs w:val="20"/>
              </w:rPr>
              <w:t xml:space="preserve"> </w:t>
            </w:r>
            <w:r w:rsidRPr="00D2362A">
              <w:rPr>
                <w:iCs/>
                <w:sz w:val="20"/>
                <w:szCs w:val="20"/>
              </w:rPr>
              <w:t>à la 12</w:t>
            </w:r>
            <w:r w:rsidR="004B433E" w:rsidRPr="004B433E">
              <w:rPr>
                <w:iCs/>
                <w:sz w:val="20"/>
                <w:szCs w:val="20"/>
                <w:vertAlign w:val="superscript"/>
              </w:rPr>
              <w:t>e</w:t>
            </w:r>
            <w:r w:rsidR="004B433E">
              <w:rPr>
                <w:iCs/>
                <w:sz w:val="20"/>
                <w:szCs w:val="20"/>
              </w:rPr>
              <w:t xml:space="preserve"> </w:t>
            </w:r>
            <w:r w:rsidRPr="00D2362A">
              <w:rPr>
                <w:iCs/>
                <w:sz w:val="20"/>
                <w:szCs w:val="20"/>
              </w:rPr>
              <w:t xml:space="preserve">année provenant des écoles du CSC Nouvelon se sont réunis au siège social à Sudbury </w:t>
            </w:r>
            <w:r>
              <w:rPr>
                <w:iCs/>
                <w:sz w:val="20"/>
                <w:szCs w:val="20"/>
              </w:rPr>
              <w:t xml:space="preserve">le 5 novembre </w:t>
            </w:r>
            <w:r w:rsidRPr="00D2362A">
              <w:rPr>
                <w:iCs/>
                <w:sz w:val="20"/>
                <w:szCs w:val="20"/>
              </w:rPr>
              <w:t>afin de participer au tournoi de la saison d’automne de notre ligue de sports électroniques scolaires</w:t>
            </w:r>
            <w:r w:rsidR="006E44D6">
              <w:rPr>
                <w:iCs/>
                <w:sz w:val="20"/>
                <w:szCs w:val="20"/>
              </w:rPr>
              <w:t xml:space="preserve">, ce qui permet de développer des compétences en littératie et </w:t>
            </w:r>
            <w:r w:rsidR="00BE4A3A">
              <w:rPr>
                <w:iCs/>
                <w:sz w:val="20"/>
                <w:szCs w:val="20"/>
              </w:rPr>
              <w:t>citoyenneté numérique, l’esprit d’équipe, la communication et l’engagement scolaire, et ce, dans un environnement structuré, inclusif bienveillant et novateur.</w:t>
            </w:r>
          </w:p>
          <w:p w14:paraId="25AF965B" w14:textId="17A2E856" w:rsidR="00305662" w:rsidRPr="007E4BBF" w:rsidRDefault="00305662" w:rsidP="00305662">
            <w:pPr>
              <w:spacing w:after="60"/>
              <w:rPr>
                <w:rFonts w:ascii="Segoe UI" w:hAnsi="Segoe UI" w:cs="Segoe UI"/>
                <w:iCs/>
                <w:sz w:val="20"/>
                <w:szCs w:val="20"/>
              </w:rPr>
            </w:pPr>
            <w:r>
              <w:rPr>
                <w:rFonts w:ascii="Segoe UI" w:hAnsi="Segoe UI" w:cs="Segoe UI"/>
                <w:iCs/>
                <w:sz w:val="20"/>
                <w:szCs w:val="20"/>
              </w:rPr>
              <w:t>D</w:t>
            </w:r>
            <w:r w:rsidRPr="007E4BBF">
              <w:rPr>
                <w:rFonts w:ascii="Segoe UI" w:hAnsi="Segoe UI" w:cs="Segoe UI"/>
                <w:iCs/>
                <w:sz w:val="20"/>
                <w:szCs w:val="20"/>
              </w:rPr>
              <w:t xml:space="preserve">es enseignants ambassadeurs des écoles élémentaires et secondaires du CSC Nouvelon ont participé à une formation axée sur le leadership environnemental. Les participants ont découvert des ressources pertinentes, échangé sur les défis et les solutions, et renforcé leur engagement envers un avenir plus vert. Grâce à cette formation, nos écoles pourront continuer à être des milieux écoresponsables qui outillent nos élèves à devenir des écocitoyens engagés. </w:t>
            </w:r>
          </w:p>
          <w:p w14:paraId="4C57AF18" w14:textId="5EE21930" w:rsidR="00305662" w:rsidRPr="009A1A2A" w:rsidRDefault="009A1A2A" w:rsidP="009A1A2A">
            <w:pPr>
              <w:spacing w:after="60"/>
              <w:rPr>
                <w:rFonts w:ascii="Segoe UI" w:hAnsi="Segoe UI" w:cs="Segoe UI"/>
                <w:noProof/>
                <w:sz w:val="20"/>
                <w:szCs w:val="20"/>
              </w:rPr>
            </w:pPr>
            <w:r>
              <w:rPr>
                <w:rFonts w:ascii="Segoe UI" w:hAnsi="Segoe UI" w:cs="Segoe UI"/>
                <w:noProof/>
                <w:sz w:val="20"/>
                <w:szCs w:val="20"/>
              </w:rPr>
              <w:t>P</w:t>
            </w:r>
            <w:r w:rsidRPr="004B1657">
              <w:rPr>
                <w:rFonts w:ascii="Segoe UI" w:hAnsi="Segoe UI" w:cs="Segoe UI"/>
                <w:noProof/>
                <w:sz w:val="20"/>
                <w:szCs w:val="20"/>
              </w:rPr>
              <w:t xml:space="preserve">our la toute première fois, les Voyageurs de l’école secondaire Notre Dame du Sault  (Sault-Ste-Marie) ont remporté le </w:t>
            </w:r>
            <w:r>
              <w:rPr>
                <w:rFonts w:ascii="Segoe UI" w:hAnsi="Segoe UI" w:cs="Segoe UI"/>
                <w:noProof/>
                <w:sz w:val="20"/>
                <w:szCs w:val="20"/>
              </w:rPr>
              <w:t>c</w:t>
            </w:r>
            <w:r w:rsidRPr="004B1657">
              <w:rPr>
                <w:rFonts w:ascii="Segoe UI" w:hAnsi="Segoe UI" w:cs="Segoe UI"/>
                <w:noProof/>
                <w:sz w:val="20"/>
                <w:szCs w:val="20"/>
              </w:rPr>
              <w:t>hampionnat de volleyball masculin des écoles secondaires d</w:t>
            </w:r>
            <w:r>
              <w:rPr>
                <w:rFonts w:ascii="Segoe UI" w:hAnsi="Segoe UI" w:cs="Segoe UI"/>
                <w:noProof/>
                <w:sz w:val="20"/>
                <w:szCs w:val="20"/>
              </w:rPr>
              <w:t>e</w:t>
            </w:r>
            <w:r w:rsidRPr="004B1657">
              <w:rPr>
                <w:rFonts w:ascii="Segoe UI" w:hAnsi="Segoe UI" w:cs="Segoe UI"/>
                <w:noProof/>
                <w:sz w:val="20"/>
                <w:szCs w:val="20"/>
              </w:rPr>
              <w:t xml:space="preserve"> Sault-Ste-Marie. Félicitations à l’équipe de garçons</w:t>
            </w:r>
            <w:r>
              <w:rPr>
                <w:rFonts w:ascii="Segoe UI" w:hAnsi="Segoe UI" w:cs="Segoe UI"/>
                <w:noProof/>
                <w:sz w:val="20"/>
                <w:szCs w:val="20"/>
              </w:rPr>
              <w:t xml:space="preserve"> et aux entraîneurs</w:t>
            </w:r>
            <w:r w:rsidRPr="004B1657">
              <w:rPr>
                <w:rFonts w:ascii="Segoe UI" w:hAnsi="Segoe UI" w:cs="Segoe UI"/>
                <w:noProof/>
                <w:sz w:val="20"/>
                <w:szCs w:val="20"/>
              </w:rPr>
              <w:t xml:space="preserve"> pour leur détermination au long de la saison sportive</w:t>
            </w:r>
            <w:r>
              <w:rPr>
                <w:rFonts w:ascii="Segoe UI" w:hAnsi="Segoe UI" w:cs="Segoe UI"/>
                <w:noProof/>
                <w:sz w:val="20"/>
                <w:szCs w:val="20"/>
              </w:rPr>
              <w:t xml:space="preserve"> !</w:t>
            </w:r>
          </w:p>
        </w:tc>
      </w:tr>
      <w:tr w:rsidR="0099647F" w14:paraId="04D2E409" w14:textId="77777777" w:rsidTr="00BD4312">
        <w:tc>
          <w:tcPr>
            <w:tcW w:w="1188" w:type="dxa"/>
            <w:vAlign w:val="center"/>
          </w:tcPr>
          <w:p w14:paraId="1FD687D4" w14:textId="77777777" w:rsidR="0099647F" w:rsidRPr="00E471E6" w:rsidRDefault="0099647F" w:rsidP="00BD4312">
            <w:pPr>
              <w:pStyle w:val="PointslODJ"/>
              <w:numPr>
                <w:ilvl w:val="0"/>
                <w:numId w:val="0"/>
              </w:numPr>
              <w:tabs>
                <w:tab w:val="clear" w:pos="360"/>
              </w:tabs>
              <w:ind w:right="0"/>
              <w:jc w:val="center"/>
              <w:rPr>
                <w:rFonts w:ascii="Segoe Pro" w:hAnsi="Segoe Pro"/>
              </w:rPr>
            </w:pPr>
            <w:r w:rsidRPr="00D07021">
              <w:rPr>
                <w:rFonts w:ascii="Segoe Pro" w:hAnsi="Segoe Pro"/>
                <w:caps/>
                <w:noProof/>
              </w:rPr>
              <w:drawing>
                <wp:inline distT="0" distB="0" distL="0" distR="0" wp14:anchorId="0E3643E6" wp14:editId="52D7992F">
                  <wp:extent cx="596537" cy="669381"/>
                  <wp:effectExtent l="0" t="0" r="0" b="0"/>
                  <wp:docPr id="172243388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619970" cy="695675"/>
                          </a:xfrm>
                          <a:prstGeom prst="rect">
                            <a:avLst/>
                          </a:prstGeom>
                          <a:noFill/>
                          <a:ln>
                            <a:noFill/>
                          </a:ln>
                        </pic:spPr>
                      </pic:pic>
                    </a:graphicData>
                  </a:graphic>
                </wp:inline>
              </w:drawing>
            </w:r>
          </w:p>
        </w:tc>
        <w:tc>
          <w:tcPr>
            <w:tcW w:w="7668" w:type="dxa"/>
          </w:tcPr>
          <w:p w14:paraId="04259DB8" w14:textId="77777777" w:rsidR="0099647F" w:rsidRDefault="0099647F" w:rsidP="00BD4312">
            <w:pPr>
              <w:pStyle w:val="PointslODJ"/>
              <w:numPr>
                <w:ilvl w:val="0"/>
                <w:numId w:val="0"/>
              </w:numPr>
              <w:tabs>
                <w:tab w:val="clear" w:pos="8280"/>
                <w:tab w:val="clear" w:pos="8400"/>
              </w:tabs>
              <w:spacing w:before="120" w:after="120"/>
              <w:ind w:right="0"/>
              <w:rPr>
                <w:rFonts w:ascii="Segoe Pro" w:hAnsi="Segoe Pro"/>
              </w:rPr>
            </w:pPr>
            <w:r w:rsidRPr="00CA3F77">
              <w:rPr>
                <w:rFonts w:ascii="Segoe Pro" w:hAnsi="Segoe Pro"/>
                <w:b/>
                <w:bCs/>
              </w:rPr>
              <w:t>Communauté unie et diversifiée :</w:t>
            </w:r>
            <w:r>
              <w:rPr>
                <w:rFonts w:ascii="Segoe Pro" w:hAnsi="Segoe Pro"/>
              </w:rPr>
              <w:t xml:space="preserve"> </w:t>
            </w:r>
          </w:p>
          <w:p w14:paraId="032E61BC" w14:textId="211422EB" w:rsidR="00E4726E" w:rsidRDefault="00C46363" w:rsidP="009A1A2A">
            <w:pPr>
              <w:spacing w:after="60"/>
              <w:rPr>
                <w:rFonts w:ascii="Segoe UI" w:hAnsi="Segoe UI" w:cs="Segoe UI"/>
                <w:iCs/>
                <w:sz w:val="20"/>
                <w:szCs w:val="20"/>
              </w:rPr>
            </w:pPr>
            <w:r>
              <w:rPr>
                <w:rFonts w:ascii="Segoe UI" w:hAnsi="Segoe UI" w:cs="Segoe UI"/>
                <w:iCs/>
                <w:sz w:val="20"/>
                <w:szCs w:val="20"/>
              </w:rPr>
              <w:t xml:space="preserve">Depuis </w:t>
            </w:r>
            <w:r w:rsidRPr="00594822">
              <w:rPr>
                <w:rFonts w:ascii="Segoe UI" w:hAnsi="Segoe UI" w:cs="Segoe UI"/>
                <w:iCs/>
                <w:sz w:val="20"/>
                <w:szCs w:val="20"/>
              </w:rPr>
              <w:t>2018, l’ESC Jeunesse-Nord (Blind River) organise chaque année une initiative communautaire intitulée « Unis contre la faim », afin de venir en aide à la Banque alimentaire de Blind River. Des élèves et des enseignants bénévoles parcourent plusieurs quartiers de la collectivité pour recueillir des denrées non périssables</w:t>
            </w:r>
            <w:r>
              <w:rPr>
                <w:rFonts w:ascii="Segoe UI" w:hAnsi="Segoe UI" w:cs="Segoe UI"/>
                <w:iCs/>
                <w:sz w:val="20"/>
                <w:szCs w:val="20"/>
              </w:rPr>
              <w:t xml:space="preserve"> en plus de 235 $ pour soutenir l’organisme.</w:t>
            </w:r>
          </w:p>
          <w:p w14:paraId="472DFB9E" w14:textId="199FF26F" w:rsidR="006B16C6" w:rsidRDefault="00E4726E" w:rsidP="00E4726E">
            <w:pPr>
              <w:spacing w:after="120"/>
              <w:ind w:right="187"/>
              <w:rPr>
                <w:rFonts w:ascii="Segoe UI Emoji" w:hAnsi="Segoe UI Emoji" w:cs="Segoe UI Emoji"/>
                <w:noProof/>
                <w:sz w:val="20"/>
                <w:szCs w:val="20"/>
              </w:rPr>
            </w:pPr>
            <w:r w:rsidRPr="002C3FDA">
              <w:rPr>
                <w:rFonts w:ascii="Segoe UI" w:hAnsi="Segoe UI" w:cs="Segoe UI"/>
                <w:noProof/>
                <w:sz w:val="20"/>
                <w:szCs w:val="20"/>
              </w:rPr>
              <w:t>« Félix-Ricoeur » en action pour faire une différence!</w:t>
            </w:r>
            <w:r>
              <w:rPr>
                <w:rFonts w:ascii="Segoe UI" w:hAnsi="Segoe UI" w:cs="Segoe UI"/>
                <w:noProof/>
                <w:sz w:val="20"/>
                <w:szCs w:val="20"/>
              </w:rPr>
              <w:t xml:space="preserve"> </w:t>
            </w:r>
            <w:r w:rsidRPr="0064228F">
              <w:rPr>
                <w:rFonts w:ascii="Segoe UI" w:hAnsi="Segoe UI" w:cs="Segoe UI"/>
                <w:noProof/>
                <w:sz w:val="20"/>
                <w:szCs w:val="20"/>
              </w:rPr>
              <w:t xml:space="preserve">Un immense merci à tous ceux et celles qui ont contribué à cette belle initiative. Grâce à </w:t>
            </w:r>
            <w:r>
              <w:rPr>
                <w:rFonts w:ascii="Segoe UI" w:hAnsi="Segoe UI" w:cs="Segoe UI"/>
                <w:noProof/>
                <w:sz w:val="20"/>
                <w:szCs w:val="20"/>
              </w:rPr>
              <w:t xml:space="preserve">leur leadership et la </w:t>
            </w:r>
            <w:r w:rsidRPr="0064228F">
              <w:rPr>
                <w:rFonts w:ascii="Segoe UI" w:hAnsi="Segoe UI" w:cs="Segoe UI"/>
                <w:noProof/>
                <w:sz w:val="20"/>
                <w:szCs w:val="20"/>
              </w:rPr>
              <w:t>générosité</w:t>
            </w:r>
            <w:r>
              <w:rPr>
                <w:rFonts w:ascii="Segoe UI" w:hAnsi="Segoe UI" w:cs="Segoe UI"/>
                <w:noProof/>
                <w:sz w:val="20"/>
                <w:szCs w:val="20"/>
              </w:rPr>
              <w:t xml:space="preserve"> de la communauté scolaire</w:t>
            </w:r>
            <w:r w:rsidRPr="0064228F">
              <w:rPr>
                <w:rFonts w:ascii="Segoe UI" w:hAnsi="Segoe UI" w:cs="Segoe UI"/>
                <w:noProof/>
                <w:sz w:val="20"/>
                <w:szCs w:val="20"/>
              </w:rPr>
              <w:t>, 2 600 $ ont été amassés pour la famille</w:t>
            </w:r>
            <w:r w:rsidR="00A40D92">
              <w:rPr>
                <w:rFonts w:ascii="Segoe UI" w:hAnsi="Segoe UI" w:cs="Segoe UI"/>
                <w:noProof/>
                <w:sz w:val="20"/>
                <w:szCs w:val="20"/>
              </w:rPr>
              <w:t xml:space="preserve"> dont un membre est atteint du cancer.</w:t>
            </w:r>
            <w:r w:rsidR="006B16C6" w:rsidRPr="0064228F">
              <w:rPr>
                <w:rFonts w:ascii="Segoe UI Emoji" w:hAnsi="Segoe UI Emoji" w:cs="Segoe UI Emoji"/>
                <w:noProof/>
                <w:sz w:val="20"/>
                <w:szCs w:val="20"/>
              </w:rPr>
              <w:t xml:space="preserve"> 🎗️</w:t>
            </w:r>
          </w:p>
          <w:p w14:paraId="1EA3968A" w14:textId="44E72A28" w:rsidR="00C46363" w:rsidRPr="00315800" w:rsidRDefault="00315800" w:rsidP="00E4726E">
            <w:pPr>
              <w:spacing w:after="120"/>
              <w:ind w:right="187"/>
              <w:rPr>
                <w:rFonts w:ascii="Segoe UI" w:hAnsi="Segoe UI" w:cs="Segoe UI"/>
                <w:noProof/>
                <w:sz w:val="20"/>
                <w:szCs w:val="20"/>
              </w:rPr>
            </w:pPr>
            <w:r>
              <w:rPr>
                <w:rFonts w:ascii="Segoe UI" w:hAnsi="Segoe UI" w:cs="Segoe UI"/>
                <w:noProof/>
                <w:sz w:val="20"/>
                <w:szCs w:val="20"/>
              </w:rPr>
              <w:t>D</w:t>
            </w:r>
            <w:r w:rsidRPr="004619E1">
              <w:rPr>
                <w:rFonts w:ascii="Segoe UI" w:hAnsi="Segoe UI" w:cs="Segoe UI"/>
                <w:noProof/>
                <w:sz w:val="20"/>
                <w:szCs w:val="20"/>
              </w:rPr>
              <w:t>es membres de la grande famille du CSC Nouvelon ont fièrement pris part au lancement officiel de la Semaine nationale de l’immigration francophone à Sudbury. Ce moment chaleureux a favorisé de beaux échanges et permis de renforcer les liens avec nos partenaires communautaires, qui nous appuient dans l’accompagnement et l’intégration des familles issues de l’immigration au sein des écoles du CSC Nouvelon.</w:t>
            </w:r>
          </w:p>
        </w:tc>
      </w:tr>
      <w:tr w:rsidR="0099647F" w14:paraId="510643D4" w14:textId="77777777" w:rsidTr="00BD4312">
        <w:tc>
          <w:tcPr>
            <w:tcW w:w="1188" w:type="dxa"/>
            <w:vAlign w:val="center"/>
          </w:tcPr>
          <w:p w14:paraId="2982CDB7" w14:textId="77777777" w:rsidR="0099647F" w:rsidRPr="00E471E6" w:rsidRDefault="0099647F" w:rsidP="00BD4312">
            <w:pPr>
              <w:pStyle w:val="PointslODJ"/>
              <w:numPr>
                <w:ilvl w:val="0"/>
                <w:numId w:val="0"/>
              </w:numPr>
              <w:tabs>
                <w:tab w:val="clear" w:pos="360"/>
              </w:tabs>
              <w:ind w:right="0"/>
              <w:jc w:val="center"/>
              <w:rPr>
                <w:rFonts w:ascii="Segoe Pro" w:hAnsi="Segoe Pro"/>
              </w:rPr>
            </w:pPr>
            <w:r w:rsidRPr="0061631D">
              <w:rPr>
                <w:rFonts w:ascii="Segoe Pro" w:hAnsi="Segoe Pro"/>
                <w:caps/>
                <w:noProof/>
              </w:rPr>
              <w:drawing>
                <wp:inline distT="0" distB="0" distL="0" distR="0" wp14:anchorId="341C769E" wp14:editId="42FF5D5F">
                  <wp:extent cx="617290" cy="692666"/>
                  <wp:effectExtent l="0" t="0" r="0" b="0"/>
                  <wp:docPr id="463132818"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992" cy="723750"/>
                          </a:xfrm>
                          <a:prstGeom prst="rect">
                            <a:avLst/>
                          </a:prstGeom>
                          <a:noFill/>
                          <a:ln>
                            <a:noFill/>
                          </a:ln>
                        </pic:spPr>
                      </pic:pic>
                    </a:graphicData>
                  </a:graphic>
                </wp:inline>
              </w:drawing>
            </w:r>
          </w:p>
        </w:tc>
        <w:tc>
          <w:tcPr>
            <w:tcW w:w="7668" w:type="dxa"/>
          </w:tcPr>
          <w:p w14:paraId="3F51903B" w14:textId="77777777" w:rsidR="0099647F" w:rsidRDefault="0099647F" w:rsidP="00BD4312">
            <w:pPr>
              <w:pStyle w:val="PointslODJ"/>
              <w:numPr>
                <w:ilvl w:val="0"/>
                <w:numId w:val="0"/>
              </w:numPr>
              <w:tabs>
                <w:tab w:val="clear" w:pos="8280"/>
                <w:tab w:val="clear" w:pos="8400"/>
              </w:tabs>
              <w:spacing w:before="120" w:after="120"/>
              <w:ind w:right="0"/>
              <w:rPr>
                <w:rFonts w:ascii="Segoe Pro" w:hAnsi="Segoe Pro"/>
              </w:rPr>
            </w:pPr>
            <w:r w:rsidRPr="00CA3F77">
              <w:rPr>
                <w:rFonts w:ascii="Segoe Pro" w:hAnsi="Segoe Pro"/>
                <w:b/>
                <w:bCs/>
              </w:rPr>
              <w:t>Gouvernance et leadership actifs et engagés :</w:t>
            </w:r>
            <w:r>
              <w:rPr>
                <w:rFonts w:ascii="Segoe Pro" w:hAnsi="Segoe Pro"/>
              </w:rPr>
              <w:t xml:space="preserve"> </w:t>
            </w:r>
          </w:p>
          <w:p w14:paraId="0BB1C1A5" w14:textId="476B0EE1" w:rsidR="00CB17D6" w:rsidRDefault="00CB17D6" w:rsidP="00CB17D6">
            <w:pPr>
              <w:spacing w:after="120"/>
              <w:ind w:right="187"/>
              <w:rPr>
                <w:rFonts w:ascii="Segoe UI" w:hAnsi="Segoe UI" w:cs="Segoe UI"/>
                <w:iCs/>
                <w:sz w:val="20"/>
                <w:szCs w:val="20"/>
              </w:rPr>
            </w:pPr>
            <w:r>
              <w:rPr>
                <w:rFonts w:ascii="Segoe UI" w:hAnsi="Segoe UI" w:cs="Segoe UI"/>
                <w:iCs/>
                <w:sz w:val="20"/>
                <w:szCs w:val="20"/>
              </w:rPr>
              <w:t>En octobre</w:t>
            </w:r>
            <w:r w:rsidRPr="00AD4A68">
              <w:rPr>
                <w:rFonts w:ascii="Segoe UI" w:hAnsi="Segoe UI" w:cs="Segoe UI"/>
                <w:iCs/>
                <w:sz w:val="20"/>
                <w:szCs w:val="20"/>
              </w:rPr>
              <w:t xml:space="preserve">, des élèves provenant des </w:t>
            </w:r>
            <w:r>
              <w:rPr>
                <w:rFonts w:ascii="Segoe UI" w:hAnsi="Segoe UI" w:cs="Segoe UI"/>
                <w:iCs/>
                <w:sz w:val="20"/>
                <w:szCs w:val="20"/>
              </w:rPr>
              <w:t xml:space="preserve">neuf </w:t>
            </w:r>
            <w:r w:rsidRPr="00AD4A68">
              <w:rPr>
                <w:rFonts w:ascii="Segoe UI" w:hAnsi="Segoe UI" w:cs="Segoe UI"/>
                <w:iCs/>
                <w:sz w:val="20"/>
                <w:szCs w:val="20"/>
              </w:rPr>
              <w:t xml:space="preserve">écoles secondaires du CSC Nouvelon se sont réunis à Sudbury afin de participer à un camp de leadership captivant. Cette activité fut organisée par l’équipe en construction identitaire du CSC Nouvelon sous le thème « Ch’t’en ch’min ». </w:t>
            </w:r>
            <w:r w:rsidR="00A84EFE" w:rsidRPr="00AD4A68">
              <w:rPr>
                <w:rFonts w:ascii="Segoe UI" w:hAnsi="Segoe UI" w:cs="Segoe UI"/>
                <w:iCs/>
                <w:sz w:val="20"/>
                <w:szCs w:val="20"/>
              </w:rPr>
              <w:t>À bord d’un autobus ambulant, les élèves ont fait une succession d’arrêts pour vivre des aventures variées visant à leur offrir des expériences enrichissantes tout en favorisant l’apprentissage identitaire et le développement de compétences en leadership.</w:t>
            </w:r>
          </w:p>
          <w:p w14:paraId="0D27F59D" w14:textId="067D9026" w:rsidR="0099647F" w:rsidRPr="00BC5CFE" w:rsidRDefault="00BC5CFE" w:rsidP="00BC5CFE">
            <w:pPr>
              <w:spacing w:after="60"/>
              <w:rPr>
                <w:rFonts w:ascii="Segoe UI" w:hAnsi="Segoe UI" w:cs="Segoe UI"/>
                <w:iCs/>
                <w:sz w:val="20"/>
                <w:szCs w:val="20"/>
              </w:rPr>
            </w:pPr>
            <w:r>
              <w:rPr>
                <w:rFonts w:ascii="Segoe UI" w:hAnsi="Segoe UI" w:cs="Segoe UI"/>
                <w:noProof/>
                <w:sz w:val="20"/>
                <w:szCs w:val="20"/>
              </w:rPr>
              <w:t>Les cadres</w:t>
            </w:r>
            <w:r w:rsidRPr="002F1B08">
              <w:rPr>
                <w:rFonts w:ascii="Segoe UI" w:hAnsi="Segoe UI" w:cs="Segoe UI"/>
                <w:noProof/>
                <w:sz w:val="20"/>
                <w:szCs w:val="20"/>
              </w:rPr>
              <w:t xml:space="preserve"> du CSC Nouvelon se sont réunies à Sudbury pour une rencontre des cadres et de perfectionnement professionnel.</w:t>
            </w:r>
            <w:r>
              <w:rPr>
                <w:rFonts w:ascii="Segoe UI" w:hAnsi="Segoe UI" w:cs="Segoe UI"/>
                <w:noProof/>
                <w:sz w:val="20"/>
                <w:szCs w:val="20"/>
              </w:rPr>
              <w:t xml:space="preserve"> </w:t>
            </w:r>
            <w:r w:rsidRPr="002F1B08">
              <w:rPr>
                <w:rFonts w:ascii="Segoe UI" w:hAnsi="Segoe UI" w:cs="Segoe UI"/>
                <w:noProof/>
                <w:sz w:val="20"/>
                <w:szCs w:val="20"/>
              </w:rPr>
              <w:t>La première journée, tenue à l’Université Laurentienne, leur a permis d’explorer le mandat triculturel de l’institution à travers des activités et présentations sur les savoirs autochtones, l’innovation, la programmation et les services en français. Le deuxième jour, les cadres ont réfléchi à l’importance du leadership culturel, identitaire et écologique dans nos écoles, ainsi qu’au soutien offert aux élèves auto-identifiés des Premières Nations, Métis et Inuit. Une présentation du Collège Boréal a ensuite mis en valeur sa programmation, suivie d’une formation de Joël Monzé sur les stratégies gagnantes pour accompagner le personnel scolaire.</w:t>
            </w:r>
          </w:p>
        </w:tc>
      </w:tr>
    </w:tbl>
    <w:p w14:paraId="1C32605A" w14:textId="02F4FFDC" w:rsidR="00E47F3A" w:rsidRPr="00431ABA" w:rsidRDefault="00E47F3A" w:rsidP="00431ABA">
      <w:pPr>
        <w:pStyle w:val="PointslODJ"/>
        <w:numPr>
          <w:ilvl w:val="1"/>
          <w:numId w:val="1"/>
        </w:numPr>
        <w:ind w:left="900" w:right="-540" w:hanging="540"/>
        <w:rPr>
          <w:rFonts w:ascii="Segoe Pro" w:hAnsi="Segoe Pro"/>
          <w:caps/>
        </w:rPr>
      </w:pPr>
      <w:r>
        <w:rPr>
          <w:rFonts w:ascii="Segoe Pro" w:hAnsi="Segoe Pro"/>
        </w:rPr>
        <w:t>Mot de reconnaissance</w:t>
      </w:r>
      <w:r w:rsidR="00431ABA">
        <w:rPr>
          <w:rFonts w:ascii="Segoe Pro" w:hAnsi="Segoe Pro"/>
          <w:caps/>
        </w:rPr>
        <w:t xml:space="preserve"> </w:t>
      </w:r>
      <w:r w:rsidRPr="00431ABA">
        <w:rPr>
          <w:rFonts w:ascii="Segoe Pro" w:hAnsi="Segoe Pro"/>
        </w:rPr>
        <w:t xml:space="preserve">pour </w:t>
      </w:r>
      <w:r w:rsidR="00DB6C3F" w:rsidRPr="00431ABA">
        <w:rPr>
          <w:rFonts w:ascii="Segoe Pro" w:hAnsi="Segoe Pro"/>
        </w:rPr>
        <w:t xml:space="preserve">souligner la retraite de </w:t>
      </w:r>
      <w:r w:rsidR="00DB6C3F" w:rsidRPr="00431ABA">
        <w:rPr>
          <w:rFonts w:ascii="Segoe Pro" w:hAnsi="Segoe Pro" w:cs="Segoe UI"/>
        </w:rPr>
        <w:t>M</w:t>
      </w:r>
      <w:r w:rsidR="00DB6C3F" w:rsidRPr="00431ABA">
        <w:rPr>
          <w:rFonts w:ascii="Segoe Pro" w:hAnsi="Segoe Pro" w:cs="Segoe UI"/>
          <w:vertAlign w:val="superscript"/>
        </w:rPr>
        <w:t>me</w:t>
      </w:r>
      <w:r w:rsidRPr="00431ABA">
        <w:rPr>
          <w:rFonts w:ascii="Segoe Pro" w:hAnsi="Segoe Pro"/>
        </w:rPr>
        <w:t xml:space="preserve"> Rossini</w:t>
      </w:r>
    </w:p>
    <w:p w14:paraId="73ED97F4" w14:textId="4E6DECE1" w:rsidR="005E1CB5" w:rsidRDefault="00A936BC" w:rsidP="00B07291">
      <w:pPr>
        <w:pStyle w:val="PointslODJ"/>
        <w:numPr>
          <w:ilvl w:val="0"/>
          <w:numId w:val="0"/>
        </w:numPr>
        <w:ind w:left="900" w:right="-540"/>
        <w:rPr>
          <w:rFonts w:ascii="Segoe Pro" w:hAnsi="Segoe Pro"/>
        </w:rPr>
      </w:pPr>
      <w:r w:rsidRPr="00A936BC">
        <w:rPr>
          <w:rFonts w:ascii="Segoe Pro" w:hAnsi="Segoe Pro"/>
        </w:rPr>
        <w:t xml:space="preserve">Au nom des conseillères et conseillers scolaires, </w:t>
      </w:r>
      <w:r w:rsidR="0016683B" w:rsidRPr="006521A8">
        <w:rPr>
          <w:rFonts w:ascii="Segoe Pro" w:hAnsi="Segoe Pro" w:cs="Segoe UI"/>
        </w:rPr>
        <w:t>M</w:t>
      </w:r>
      <w:r w:rsidR="0016683B" w:rsidRPr="006521A8">
        <w:rPr>
          <w:rFonts w:ascii="Segoe Pro" w:hAnsi="Segoe Pro" w:cs="Segoe UI"/>
          <w:vertAlign w:val="superscript"/>
        </w:rPr>
        <w:t>me</w:t>
      </w:r>
      <w:r w:rsidR="0016683B" w:rsidRPr="006521A8">
        <w:rPr>
          <w:rFonts w:ascii="Segoe Pro" w:hAnsi="Segoe Pro"/>
        </w:rPr>
        <w:t xml:space="preserve"> Salituri</w:t>
      </w:r>
      <w:r w:rsidR="0016683B">
        <w:rPr>
          <w:rFonts w:ascii="Segoe Pro" w:hAnsi="Segoe Pro"/>
        </w:rPr>
        <w:t xml:space="preserve"> </w:t>
      </w:r>
      <w:r w:rsidRPr="00A936BC">
        <w:rPr>
          <w:rFonts w:ascii="Segoe Pro" w:hAnsi="Segoe Pro"/>
        </w:rPr>
        <w:t>remercie sincèrement</w:t>
      </w:r>
      <w:r w:rsidR="0016683B">
        <w:rPr>
          <w:rFonts w:ascii="Segoe Pro" w:hAnsi="Segoe Pro"/>
        </w:rPr>
        <w:t xml:space="preserve"> </w:t>
      </w:r>
      <w:r w:rsidR="00995F59">
        <w:rPr>
          <w:rFonts w:ascii="Segoe Pro" w:hAnsi="Segoe Pro"/>
        </w:rPr>
        <w:br/>
      </w:r>
      <w:r w:rsidR="0016683B" w:rsidRPr="0016683B">
        <w:rPr>
          <w:rFonts w:ascii="Segoe Pro" w:hAnsi="Segoe Pro" w:cs="Segoe UI"/>
        </w:rPr>
        <w:t>M</w:t>
      </w:r>
      <w:r w:rsidR="0016683B" w:rsidRPr="0016683B">
        <w:rPr>
          <w:rFonts w:ascii="Segoe Pro" w:hAnsi="Segoe Pro" w:cs="Segoe UI"/>
          <w:vertAlign w:val="superscript"/>
        </w:rPr>
        <w:t>me</w:t>
      </w:r>
      <w:r w:rsidR="0016683B">
        <w:rPr>
          <w:rFonts w:ascii="Segoe Pro" w:hAnsi="Segoe Pro"/>
        </w:rPr>
        <w:t xml:space="preserve"> Rossini</w:t>
      </w:r>
      <w:r w:rsidRPr="00A936BC">
        <w:rPr>
          <w:rFonts w:ascii="Segoe Pro" w:hAnsi="Segoe Pro"/>
        </w:rPr>
        <w:t xml:space="preserve"> pour </w:t>
      </w:r>
      <w:r w:rsidR="0016683B">
        <w:rPr>
          <w:rFonts w:ascii="Segoe Pro" w:hAnsi="Segoe Pro"/>
        </w:rPr>
        <w:t>son</w:t>
      </w:r>
      <w:r w:rsidRPr="00A936BC">
        <w:rPr>
          <w:rFonts w:ascii="Segoe Pro" w:hAnsi="Segoe Pro"/>
        </w:rPr>
        <w:t xml:space="preserve"> dévouement envers </w:t>
      </w:r>
      <w:r w:rsidR="00075E0E">
        <w:rPr>
          <w:rFonts w:ascii="Segoe Pro" w:hAnsi="Segoe Pro"/>
        </w:rPr>
        <w:t>les</w:t>
      </w:r>
      <w:r w:rsidRPr="00A936BC">
        <w:rPr>
          <w:rFonts w:ascii="Segoe Pro" w:hAnsi="Segoe Pro"/>
        </w:rPr>
        <w:t xml:space="preserve"> écoles </w:t>
      </w:r>
      <w:r w:rsidR="00995F59">
        <w:rPr>
          <w:rFonts w:ascii="Segoe Pro" w:hAnsi="Segoe Pro"/>
        </w:rPr>
        <w:t>du</w:t>
      </w:r>
      <w:r w:rsidRPr="00A936BC">
        <w:rPr>
          <w:rFonts w:ascii="Segoe Pro" w:hAnsi="Segoe Pro"/>
        </w:rPr>
        <w:t xml:space="preserve"> Conseil</w:t>
      </w:r>
      <w:r w:rsidR="00995F59">
        <w:rPr>
          <w:rFonts w:ascii="Segoe Pro" w:hAnsi="Segoe Pro"/>
        </w:rPr>
        <w:t xml:space="preserve"> scolaire catholique Nouvelon </w:t>
      </w:r>
      <w:r w:rsidRPr="00A936BC">
        <w:rPr>
          <w:rFonts w:ascii="Segoe Pro" w:hAnsi="Segoe Pro"/>
        </w:rPr>
        <w:t xml:space="preserve">. </w:t>
      </w:r>
      <w:r w:rsidR="0016683B">
        <w:rPr>
          <w:rFonts w:ascii="Segoe Pro" w:hAnsi="Segoe Pro"/>
        </w:rPr>
        <w:t>Son</w:t>
      </w:r>
      <w:r w:rsidRPr="00A936BC">
        <w:rPr>
          <w:rFonts w:ascii="Segoe Pro" w:hAnsi="Segoe Pro"/>
        </w:rPr>
        <w:t xml:space="preserve"> parcours </w:t>
      </w:r>
      <w:r w:rsidR="0016683B">
        <w:rPr>
          <w:rFonts w:ascii="Segoe Pro" w:hAnsi="Segoe Pro"/>
        </w:rPr>
        <w:t>lui a</w:t>
      </w:r>
      <w:r w:rsidRPr="00A936BC">
        <w:rPr>
          <w:rFonts w:ascii="Segoe Pro" w:hAnsi="Segoe Pro"/>
        </w:rPr>
        <w:t xml:space="preserve"> permis de contribuer de façon remarquable au rayonnement de l’éducation catholique de langue française, que ce soit dans </w:t>
      </w:r>
      <w:r w:rsidR="0016683B">
        <w:rPr>
          <w:rFonts w:ascii="Segoe Pro" w:hAnsi="Segoe Pro"/>
        </w:rPr>
        <w:t>son</w:t>
      </w:r>
      <w:r w:rsidRPr="00A936BC">
        <w:rPr>
          <w:rFonts w:ascii="Segoe Pro" w:hAnsi="Segoe Pro"/>
        </w:rPr>
        <w:t xml:space="preserve"> rôle d’enseignante, de direction et de direction adjointe d’école, comme directrice du Service spécialisé à l’élève de 2013 à 2020, ou plus récemment à titre de directrice exécutive de l’apprentissage, un rôle </w:t>
      </w:r>
      <w:r w:rsidR="00152634">
        <w:rPr>
          <w:rFonts w:ascii="Segoe Pro" w:hAnsi="Segoe Pro"/>
        </w:rPr>
        <w:t>qu’elle</w:t>
      </w:r>
      <w:r w:rsidRPr="00A936BC">
        <w:rPr>
          <w:rFonts w:ascii="Segoe Pro" w:hAnsi="Segoe Pro"/>
        </w:rPr>
        <w:t xml:space="preserve"> occupe avec brio depuis février 2020.</w:t>
      </w:r>
      <w:r w:rsidR="00152634">
        <w:rPr>
          <w:rFonts w:ascii="Segoe Pro" w:hAnsi="Segoe Pro"/>
        </w:rPr>
        <w:t xml:space="preserve"> Le CSC Nouvelon a</w:t>
      </w:r>
      <w:r w:rsidRPr="00A936BC">
        <w:rPr>
          <w:rFonts w:ascii="Segoe Pro" w:hAnsi="Segoe Pro"/>
        </w:rPr>
        <w:t xml:space="preserve"> été choyé de pouvoir compter sur </w:t>
      </w:r>
      <w:r w:rsidR="00152634">
        <w:rPr>
          <w:rFonts w:ascii="Segoe Pro" w:hAnsi="Segoe Pro"/>
        </w:rPr>
        <w:t>s</w:t>
      </w:r>
      <w:r w:rsidRPr="00A936BC">
        <w:rPr>
          <w:rFonts w:ascii="Segoe Pro" w:hAnsi="Segoe Pro"/>
        </w:rPr>
        <w:t xml:space="preserve">on expertise et </w:t>
      </w:r>
      <w:r w:rsidR="00152634">
        <w:rPr>
          <w:rFonts w:ascii="Segoe Pro" w:hAnsi="Segoe Pro"/>
        </w:rPr>
        <w:t>sa</w:t>
      </w:r>
      <w:r w:rsidRPr="00A936BC">
        <w:rPr>
          <w:rFonts w:ascii="Segoe Pro" w:hAnsi="Segoe Pro"/>
        </w:rPr>
        <w:t xml:space="preserve"> vaste expérience en enseignement et en administration. </w:t>
      </w:r>
      <w:r w:rsidR="00152634">
        <w:rPr>
          <w:rFonts w:ascii="Segoe Pro" w:hAnsi="Segoe Pro"/>
        </w:rPr>
        <w:t>Elle a</w:t>
      </w:r>
      <w:r w:rsidRPr="00A936BC">
        <w:rPr>
          <w:rFonts w:ascii="Segoe Pro" w:hAnsi="Segoe Pro"/>
        </w:rPr>
        <w:t xml:space="preserve"> été une leader hors pair qui a su mettre en valeur les forces des membres de </w:t>
      </w:r>
      <w:r w:rsidR="00152634">
        <w:rPr>
          <w:rFonts w:ascii="Segoe Pro" w:hAnsi="Segoe Pro"/>
        </w:rPr>
        <w:t>ses</w:t>
      </w:r>
      <w:r w:rsidRPr="00A936BC">
        <w:rPr>
          <w:rFonts w:ascii="Segoe Pro" w:hAnsi="Segoe Pro"/>
        </w:rPr>
        <w:t xml:space="preserve"> équipes des Services d’appui à l’apprentissage, de bien-être et inclusion, de l’éducation spécialisée ainsi que du Centre de ressources. </w:t>
      </w:r>
      <w:r w:rsidR="00152634">
        <w:rPr>
          <w:rFonts w:ascii="Segoe Pro" w:hAnsi="Segoe Pro"/>
        </w:rPr>
        <w:t>S</w:t>
      </w:r>
      <w:r w:rsidRPr="00A936BC">
        <w:rPr>
          <w:rFonts w:ascii="Segoe Pro" w:hAnsi="Segoe Pro"/>
        </w:rPr>
        <w:t>on approche collaborative, réfléchie et au service de nos élèves francophones, a fait toute une différence</w:t>
      </w:r>
      <w:r w:rsidR="00152634">
        <w:rPr>
          <w:rFonts w:ascii="Segoe Pro" w:hAnsi="Segoe Pro"/>
        </w:rPr>
        <w:t xml:space="preserve"> ! </w:t>
      </w:r>
      <w:r w:rsidRPr="00A936BC">
        <w:rPr>
          <w:rFonts w:ascii="Segoe Pro" w:hAnsi="Segoe Pro"/>
        </w:rPr>
        <w:t xml:space="preserve">Tout au long de ta carrière étalée sur 31 belles années, il a été évident que le parcours d’apprentissage des élèves </w:t>
      </w:r>
      <w:r w:rsidR="008858EA">
        <w:rPr>
          <w:rFonts w:ascii="Segoe Pro" w:hAnsi="Segoe Pro"/>
        </w:rPr>
        <w:t>lui</w:t>
      </w:r>
      <w:r w:rsidRPr="00A936BC">
        <w:rPr>
          <w:rFonts w:ascii="Segoe Pro" w:hAnsi="Segoe Pro"/>
        </w:rPr>
        <w:t xml:space="preserve"> tenait sincèrement à cœur.</w:t>
      </w:r>
      <w:r w:rsidR="008858EA">
        <w:rPr>
          <w:rFonts w:ascii="Segoe Pro" w:hAnsi="Segoe Pro"/>
        </w:rPr>
        <w:t xml:space="preserve"> </w:t>
      </w:r>
      <w:r w:rsidR="00152634">
        <w:rPr>
          <w:rFonts w:ascii="Segoe Pro" w:hAnsi="Segoe Pro"/>
        </w:rPr>
        <w:t>Elle a</w:t>
      </w:r>
      <w:r w:rsidRPr="00A936BC">
        <w:rPr>
          <w:rFonts w:ascii="Segoe Pro" w:hAnsi="Segoe Pro"/>
        </w:rPr>
        <w:t xml:space="preserve"> constamment démontré un engagement authentique envers leur réussite, tout en veillant </w:t>
      </w:r>
      <w:r w:rsidR="00152634">
        <w:rPr>
          <w:rFonts w:ascii="Segoe Pro" w:hAnsi="Segoe Pro"/>
        </w:rPr>
        <w:t>au</w:t>
      </w:r>
      <w:r w:rsidRPr="00A936BC">
        <w:rPr>
          <w:rFonts w:ascii="Segoe Pro" w:hAnsi="Segoe Pro"/>
        </w:rPr>
        <w:t xml:space="preserve"> bien-être </w:t>
      </w:r>
      <w:r w:rsidR="00B07291">
        <w:rPr>
          <w:rFonts w:ascii="Segoe Pro" w:hAnsi="Segoe Pro"/>
        </w:rPr>
        <w:t xml:space="preserve">des élèves </w:t>
      </w:r>
      <w:r w:rsidRPr="00A936BC">
        <w:rPr>
          <w:rFonts w:ascii="Segoe Pro" w:hAnsi="Segoe Pro"/>
        </w:rPr>
        <w:t>et à celui du personnel qui les accompagne</w:t>
      </w:r>
      <w:r w:rsidR="00995F59">
        <w:rPr>
          <w:rFonts w:ascii="Segoe Pro" w:hAnsi="Segoe Pro"/>
        </w:rPr>
        <w:t>. Elle la</w:t>
      </w:r>
      <w:r w:rsidRPr="00A936BC">
        <w:rPr>
          <w:rFonts w:ascii="Segoe Pro" w:hAnsi="Segoe Pro"/>
        </w:rPr>
        <w:t xml:space="preserve"> remerci</w:t>
      </w:r>
      <w:r w:rsidR="00995F59">
        <w:rPr>
          <w:rFonts w:ascii="Segoe Pro" w:hAnsi="Segoe Pro"/>
        </w:rPr>
        <w:t>e</w:t>
      </w:r>
      <w:r w:rsidRPr="00A936BC">
        <w:rPr>
          <w:rFonts w:ascii="Segoe Pro" w:hAnsi="Segoe Pro"/>
        </w:rPr>
        <w:t xml:space="preserve"> chaleureusement pour </w:t>
      </w:r>
      <w:r w:rsidR="005E1CB5">
        <w:rPr>
          <w:rFonts w:ascii="Segoe Pro" w:hAnsi="Segoe Pro"/>
        </w:rPr>
        <w:t>son</w:t>
      </w:r>
      <w:r w:rsidRPr="00A936BC">
        <w:rPr>
          <w:rFonts w:ascii="Segoe Pro" w:hAnsi="Segoe Pro"/>
        </w:rPr>
        <w:t xml:space="preserve"> engagement indéfectible envers l’épanouissement </w:t>
      </w:r>
      <w:r w:rsidR="005E1CB5">
        <w:rPr>
          <w:rFonts w:ascii="Segoe Pro" w:hAnsi="Segoe Pro"/>
        </w:rPr>
        <w:t>des</w:t>
      </w:r>
      <w:r w:rsidRPr="00A936BC">
        <w:rPr>
          <w:rFonts w:ascii="Segoe Pro" w:hAnsi="Segoe Pro"/>
        </w:rPr>
        <w:t xml:space="preserve"> élèves ainsi que pour la vitalité de nos écoles et de nos services éducatifs.</w:t>
      </w:r>
    </w:p>
    <w:p w14:paraId="099A2548" w14:textId="7F3881C5" w:rsidR="00A936BC" w:rsidRDefault="005E1CB5" w:rsidP="00B07291">
      <w:pPr>
        <w:pStyle w:val="PointslODJ"/>
        <w:numPr>
          <w:ilvl w:val="0"/>
          <w:numId w:val="0"/>
        </w:numPr>
        <w:ind w:left="900" w:right="-540"/>
        <w:rPr>
          <w:rFonts w:ascii="Segoe Pro" w:hAnsi="Segoe Pro"/>
        </w:rPr>
      </w:pPr>
      <w:r>
        <w:rPr>
          <w:rFonts w:ascii="Segoe Pro" w:hAnsi="Segoe Pro"/>
        </w:rPr>
        <w:t xml:space="preserve">Tous lui </w:t>
      </w:r>
      <w:r w:rsidR="00A936BC" w:rsidRPr="00A936BC">
        <w:rPr>
          <w:rFonts w:ascii="Segoe Pro" w:hAnsi="Segoe Pro"/>
        </w:rPr>
        <w:t>souhaite</w:t>
      </w:r>
      <w:r w:rsidR="00721046">
        <w:rPr>
          <w:rFonts w:ascii="Segoe Pro" w:hAnsi="Segoe Pro"/>
        </w:rPr>
        <w:t>nt</w:t>
      </w:r>
      <w:r w:rsidR="00A936BC" w:rsidRPr="00A936BC">
        <w:rPr>
          <w:rFonts w:ascii="Segoe Pro" w:hAnsi="Segoe Pro"/>
        </w:rPr>
        <w:t xml:space="preserve"> une merveilleuse retraite bien mérité</w:t>
      </w:r>
      <w:r w:rsidR="004F71B4">
        <w:rPr>
          <w:rFonts w:ascii="Segoe Pro" w:hAnsi="Segoe Pro"/>
        </w:rPr>
        <w:t>e avec une main d’applaudissement</w:t>
      </w:r>
      <w:r w:rsidR="00721046">
        <w:rPr>
          <w:rFonts w:ascii="Segoe Pro" w:hAnsi="Segoe Pro"/>
        </w:rPr>
        <w:t xml:space="preserve"> </w:t>
      </w:r>
      <w:r w:rsidR="00A936BC" w:rsidRPr="00A936BC">
        <w:rPr>
          <w:rFonts w:ascii="Segoe Pro" w:hAnsi="Segoe Pro"/>
        </w:rPr>
        <w:t>!</w:t>
      </w:r>
    </w:p>
    <w:p w14:paraId="3BEB1130" w14:textId="006898FD" w:rsidR="004F71B4" w:rsidRPr="00A936BC" w:rsidRDefault="004F71B4" w:rsidP="00B07291">
      <w:pPr>
        <w:pStyle w:val="PointslODJ"/>
        <w:numPr>
          <w:ilvl w:val="0"/>
          <w:numId w:val="0"/>
        </w:numPr>
        <w:ind w:left="900" w:right="-540"/>
        <w:rPr>
          <w:rFonts w:ascii="Segoe Pro" w:hAnsi="Segoe Pro"/>
        </w:rPr>
      </w:pPr>
      <w:r w:rsidRPr="004F71B4">
        <w:rPr>
          <w:rFonts w:ascii="Segoe Pro" w:hAnsi="Segoe Pro" w:cs="Segoe UI"/>
        </w:rPr>
        <w:t>M</w:t>
      </w:r>
      <w:r w:rsidRPr="004F71B4">
        <w:rPr>
          <w:rFonts w:ascii="Segoe Pro" w:hAnsi="Segoe Pro" w:cs="Segoe UI"/>
          <w:vertAlign w:val="superscript"/>
        </w:rPr>
        <w:t>me</w:t>
      </w:r>
      <w:r>
        <w:rPr>
          <w:rFonts w:ascii="Segoe Pro" w:hAnsi="Segoe Pro"/>
        </w:rPr>
        <w:t xml:space="preserve"> Rossini remercie </w:t>
      </w:r>
      <w:r w:rsidRPr="004F71B4">
        <w:rPr>
          <w:rFonts w:ascii="Segoe Pro" w:hAnsi="Segoe Pro" w:cs="Segoe UI"/>
        </w:rPr>
        <w:t>M</w:t>
      </w:r>
      <w:r w:rsidRPr="004F71B4">
        <w:rPr>
          <w:rFonts w:ascii="Segoe Pro" w:hAnsi="Segoe Pro" w:cs="Segoe UI"/>
          <w:vertAlign w:val="superscript"/>
        </w:rPr>
        <w:t>me</w:t>
      </w:r>
      <w:r>
        <w:rPr>
          <w:rFonts w:ascii="Segoe Pro" w:hAnsi="Segoe Pro"/>
        </w:rPr>
        <w:t xml:space="preserve"> Salituri des belles paroles</w:t>
      </w:r>
      <w:r w:rsidR="00F135EE">
        <w:rPr>
          <w:rFonts w:ascii="Segoe Pro" w:hAnsi="Segoe Pro"/>
        </w:rPr>
        <w:t xml:space="preserve"> à son égard</w:t>
      </w:r>
      <w:r>
        <w:rPr>
          <w:rFonts w:ascii="Segoe Pro" w:hAnsi="Segoe Pro"/>
        </w:rPr>
        <w:t>. Elle est</w:t>
      </w:r>
      <w:r w:rsidR="00F7002D">
        <w:rPr>
          <w:rFonts w:ascii="Segoe Pro" w:hAnsi="Segoe Pro"/>
        </w:rPr>
        <w:t xml:space="preserve"> reconnaissante d’avoir eu l’occasion d’avoir une carrière </w:t>
      </w:r>
      <w:r w:rsidR="00F7002D" w:rsidRPr="00F135EE">
        <w:rPr>
          <w:rFonts w:ascii="Segoe Pro" w:hAnsi="Segoe Pro"/>
        </w:rPr>
        <w:t>incroyable</w:t>
      </w:r>
      <w:r w:rsidR="00F7002D">
        <w:rPr>
          <w:rFonts w:ascii="Segoe Pro" w:hAnsi="Segoe Pro"/>
        </w:rPr>
        <w:t xml:space="preserve"> au sein du </w:t>
      </w:r>
      <w:r w:rsidR="00995F59">
        <w:rPr>
          <w:rFonts w:ascii="Segoe Pro" w:hAnsi="Segoe Pro"/>
        </w:rPr>
        <w:t>CSC</w:t>
      </w:r>
      <w:r w:rsidR="00F7002D">
        <w:rPr>
          <w:rFonts w:ascii="Segoe Pro" w:hAnsi="Segoe Pro"/>
        </w:rPr>
        <w:t xml:space="preserve"> Nouvelon</w:t>
      </w:r>
      <w:r w:rsidR="008329E5">
        <w:rPr>
          <w:rFonts w:ascii="Segoe Pro" w:hAnsi="Segoe Pro"/>
        </w:rPr>
        <w:t xml:space="preserve"> </w:t>
      </w:r>
      <w:r w:rsidR="00F7002D">
        <w:rPr>
          <w:rFonts w:ascii="Segoe Pro" w:hAnsi="Segoe Pro"/>
        </w:rPr>
        <w:t>!</w:t>
      </w:r>
    </w:p>
    <w:p w14:paraId="65D921DD" w14:textId="17242C8B" w:rsidR="00585ED1" w:rsidRPr="001809FD" w:rsidRDefault="003D159B" w:rsidP="001809FD">
      <w:pPr>
        <w:pStyle w:val="PointslODJ"/>
        <w:ind w:right="-540"/>
        <w:rPr>
          <w:rFonts w:ascii="Segoe Pro" w:hAnsi="Segoe Pro"/>
          <w:caps/>
        </w:rPr>
      </w:pPr>
      <w:r w:rsidRPr="007F1EA7">
        <w:rPr>
          <w:rFonts w:ascii="Segoe Pro" w:hAnsi="Segoe Pro"/>
          <w:caps/>
        </w:rPr>
        <w:t>I</w:t>
      </w:r>
      <w:r w:rsidR="003F1D81" w:rsidRPr="007F1EA7">
        <w:rPr>
          <w:rFonts w:ascii="Segoe Pro" w:hAnsi="Segoe Pro"/>
          <w:caps/>
        </w:rPr>
        <w:t>nformation</w:t>
      </w:r>
      <w:r w:rsidR="006521A8">
        <w:rPr>
          <w:caps/>
        </w:rPr>
        <w:t xml:space="preserve">     </w:t>
      </w:r>
      <w:r w:rsidR="006521A8">
        <w:t>S</w:t>
      </w:r>
      <w:r w:rsidR="006521A8" w:rsidRPr="007A7057">
        <w:t>. o.</w:t>
      </w:r>
    </w:p>
    <w:p w14:paraId="4F95FC90" w14:textId="3AF8D351" w:rsidR="003D159B" w:rsidRDefault="00E37F63" w:rsidP="008A1077">
      <w:pPr>
        <w:pStyle w:val="PointslODJ"/>
        <w:ind w:right="-540"/>
        <w:rPr>
          <w:rFonts w:ascii="Segoe Pro" w:hAnsi="Segoe Pro"/>
          <w:caps/>
        </w:rPr>
      </w:pPr>
      <w:r w:rsidRPr="007F1EA7">
        <w:rPr>
          <w:rFonts w:ascii="Segoe Pro" w:hAnsi="Segoe Pro"/>
          <w:caps/>
        </w:rPr>
        <w:t>P</w:t>
      </w:r>
      <w:r w:rsidR="003F1D81" w:rsidRPr="007F1EA7">
        <w:rPr>
          <w:rFonts w:ascii="Segoe Pro" w:hAnsi="Segoe Pro"/>
          <w:caps/>
        </w:rPr>
        <w:t>ériode de questions</w:t>
      </w:r>
      <w:r w:rsidRPr="007F1EA7">
        <w:rPr>
          <w:rFonts w:ascii="Segoe Pro" w:hAnsi="Segoe Pro"/>
          <w:caps/>
        </w:rPr>
        <w:t xml:space="preserve"> </w:t>
      </w:r>
      <w:r w:rsidR="003D159B" w:rsidRPr="007F1EA7">
        <w:rPr>
          <w:rFonts w:ascii="Segoe Pro" w:hAnsi="Segoe Pro"/>
          <w:caps/>
        </w:rPr>
        <w:t>(membres du Conseil)</w:t>
      </w:r>
      <w:r w:rsidR="006521A8">
        <w:rPr>
          <w:caps/>
        </w:rPr>
        <w:t xml:space="preserve">     </w:t>
      </w:r>
      <w:r w:rsidR="006521A8">
        <w:t>S</w:t>
      </w:r>
      <w:r w:rsidR="006521A8" w:rsidRPr="007A7057">
        <w:t>. o.</w:t>
      </w:r>
    </w:p>
    <w:p w14:paraId="72F1268C" w14:textId="6509DC94" w:rsidR="00A234F5" w:rsidRPr="007F1EA7" w:rsidRDefault="003D159B" w:rsidP="008A1077">
      <w:pPr>
        <w:pStyle w:val="PointslODJ"/>
        <w:ind w:right="-540"/>
        <w:rPr>
          <w:rFonts w:ascii="Segoe Pro" w:hAnsi="Segoe Pro"/>
          <w:caps/>
        </w:rPr>
      </w:pPr>
      <w:r w:rsidRPr="007F1EA7">
        <w:rPr>
          <w:rFonts w:ascii="Segoe Pro" w:hAnsi="Segoe Pro"/>
          <w:caps/>
        </w:rPr>
        <w:t>A</w:t>
      </w:r>
      <w:r w:rsidR="003F1D81" w:rsidRPr="007F1EA7">
        <w:rPr>
          <w:rFonts w:ascii="Segoe Pro" w:hAnsi="Segoe Pro"/>
          <w:caps/>
        </w:rPr>
        <w:t>vis de motion</w:t>
      </w:r>
      <w:r w:rsidR="006521A8">
        <w:rPr>
          <w:caps/>
        </w:rPr>
        <w:t xml:space="preserve">     </w:t>
      </w:r>
      <w:r w:rsidR="006521A8">
        <w:t>S</w:t>
      </w:r>
      <w:r w:rsidR="006521A8" w:rsidRPr="007A7057">
        <w:t>. o.</w:t>
      </w:r>
    </w:p>
    <w:p w14:paraId="6E206827" w14:textId="172DCDAB" w:rsidR="00431ABA" w:rsidRPr="005E3D91" w:rsidRDefault="003D159B" w:rsidP="005E3D91">
      <w:pPr>
        <w:pStyle w:val="PointslODJ"/>
        <w:ind w:right="-540"/>
        <w:rPr>
          <w:rFonts w:ascii="Segoe Pro" w:hAnsi="Segoe Pro"/>
          <w:caps/>
        </w:rPr>
      </w:pPr>
      <w:r w:rsidRPr="007F1EA7">
        <w:rPr>
          <w:rFonts w:ascii="Segoe Pro" w:hAnsi="Segoe Pro"/>
          <w:caps/>
        </w:rPr>
        <w:t>L</w:t>
      </w:r>
      <w:r w:rsidR="003F1D81" w:rsidRPr="007F1EA7">
        <w:rPr>
          <w:rFonts w:ascii="Segoe Pro" w:hAnsi="Segoe Pro"/>
          <w:caps/>
        </w:rPr>
        <w:t>evée de la séance</w:t>
      </w:r>
    </w:p>
    <w:p w14:paraId="2323280B" w14:textId="768B576A" w:rsidR="005E3D91" w:rsidRDefault="005E3D91" w:rsidP="005E3D91">
      <w:pPr>
        <w:tabs>
          <w:tab w:val="left" w:pos="2520"/>
          <w:tab w:val="left" w:pos="7200"/>
        </w:tabs>
        <w:ind w:left="360" w:right="-360"/>
        <w:rPr>
          <w:rFonts w:ascii="Segoe Pro" w:hAnsi="Segoe Pro"/>
          <w:szCs w:val="22"/>
        </w:rPr>
      </w:pPr>
      <w:r w:rsidRPr="005E3D91">
        <w:rPr>
          <w:rFonts w:ascii="Segoe Pro" w:hAnsi="Segoe Pro" w:cs="Segoe UI"/>
          <w:szCs w:val="22"/>
        </w:rPr>
        <w:t>M</w:t>
      </w:r>
      <w:r w:rsidRPr="005E3D91">
        <w:rPr>
          <w:rFonts w:ascii="Segoe Pro" w:hAnsi="Segoe Pro" w:cs="Segoe UI"/>
          <w:szCs w:val="22"/>
          <w:vertAlign w:val="superscript"/>
        </w:rPr>
        <w:t>me</w:t>
      </w:r>
      <w:r>
        <w:rPr>
          <w:rFonts w:ascii="Segoe Pro" w:hAnsi="Segoe Pro"/>
          <w:szCs w:val="22"/>
        </w:rPr>
        <w:t xml:space="preserve"> Salituri souhaite </w:t>
      </w:r>
      <w:r w:rsidR="00721046">
        <w:rPr>
          <w:rFonts w:ascii="Segoe Pro" w:hAnsi="Segoe Pro"/>
          <w:szCs w:val="22"/>
        </w:rPr>
        <w:t xml:space="preserve">à tous un </w:t>
      </w:r>
      <w:r>
        <w:rPr>
          <w:rFonts w:ascii="Segoe Pro" w:hAnsi="Segoe Pro"/>
          <w:szCs w:val="22"/>
        </w:rPr>
        <w:t xml:space="preserve">joyeux Noël </w:t>
      </w:r>
      <w:r w:rsidR="00666FDA">
        <w:rPr>
          <w:rFonts w:ascii="Segoe Pro" w:hAnsi="Segoe Pro"/>
          <w:szCs w:val="22"/>
        </w:rPr>
        <w:t>et de passer de belles fêtes.</w:t>
      </w:r>
    </w:p>
    <w:p w14:paraId="415377C8" w14:textId="77777777" w:rsidR="005E3D91" w:rsidRDefault="005E3D91" w:rsidP="005E3D91">
      <w:pPr>
        <w:tabs>
          <w:tab w:val="left" w:pos="2520"/>
          <w:tab w:val="left" w:pos="7200"/>
        </w:tabs>
        <w:ind w:left="360" w:right="-360"/>
        <w:rPr>
          <w:rFonts w:ascii="Segoe Pro" w:hAnsi="Segoe Pro"/>
          <w:szCs w:val="22"/>
        </w:rPr>
      </w:pPr>
    </w:p>
    <w:p w14:paraId="28EAE35F" w14:textId="6B084FB6" w:rsidR="005E3D91" w:rsidRPr="00125079" w:rsidRDefault="005E3D91" w:rsidP="00200309">
      <w:pPr>
        <w:tabs>
          <w:tab w:val="left" w:pos="2520"/>
          <w:tab w:val="left" w:pos="7200"/>
        </w:tabs>
        <w:ind w:left="360" w:right="-360"/>
        <w:rPr>
          <w:rFonts w:ascii="Segoe Pro" w:hAnsi="Segoe Pro"/>
          <w:szCs w:val="22"/>
        </w:rPr>
      </w:pPr>
      <w:r w:rsidRPr="00125079">
        <w:rPr>
          <w:rFonts w:ascii="Segoe Pro" w:hAnsi="Segoe Pro"/>
          <w:szCs w:val="22"/>
        </w:rPr>
        <w:t xml:space="preserve">Il est proposé par </w:t>
      </w:r>
      <w:r>
        <w:rPr>
          <w:rFonts w:ascii="Segoe Pro" w:hAnsi="Segoe Pro" w:cs="Segoe UI"/>
          <w:szCs w:val="22"/>
        </w:rPr>
        <w:t xml:space="preserve">M. </w:t>
      </w:r>
      <w:r w:rsidR="002F6A7E">
        <w:rPr>
          <w:rFonts w:ascii="Segoe Pro" w:hAnsi="Segoe Pro" w:cs="Segoe UI"/>
          <w:szCs w:val="22"/>
        </w:rPr>
        <w:t>Joanisse</w:t>
      </w:r>
      <w:r w:rsidRPr="00125079">
        <w:rPr>
          <w:rFonts w:ascii="Segoe Pro" w:hAnsi="Segoe Pro"/>
          <w:szCs w:val="22"/>
        </w:rPr>
        <w:t>, appuyé par</w:t>
      </w:r>
      <w:r w:rsidRPr="00125079">
        <w:rPr>
          <w:rFonts w:ascii="Segoe Pro" w:hAnsi="Segoe Pro" w:cs="Segoe UI"/>
          <w:szCs w:val="22"/>
        </w:rPr>
        <w:t xml:space="preserve"> </w:t>
      </w:r>
      <w:r w:rsidRPr="00995AC8">
        <w:rPr>
          <w:rFonts w:ascii="Segoe Pro" w:hAnsi="Segoe Pro" w:cs="Segoe UI"/>
          <w:szCs w:val="22"/>
        </w:rPr>
        <w:t>M</w:t>
      </w:r>
      <w:r w:rsidRPr="00995AC8">
        <w:rPr>
          <w:rFonts w:ascii="Segoe Pro" w:hAnsi="Segoe Pro" w:cs="Segoe UI"/>
          <w:szCs w:val="22"/>
          <w:vertAlign w:val="superscript"/>
        </w:rPr>
        <w:t>me</w:t>
      </w:r>
      <w:r>
        <w:rPr>
          <w:rFonts w:ascii="Segoe Pro" w:hAnsi="Segoe Pro" w:cs="Segoe UI"/>
          <w:szCs w:val="22"/>
        </w:rPr>
        <w:t xml:space="preserve"> </w:t>
      </w:r>
      <w:r w:rsidR="002F6A7E">
        <w:rPr>
          <w:rFonts w:ascii="Segoe Pro" w:hAnsi="Segoe Pro" w:cs="Segoe UI"/>
          <w:szCs w:val="22"/>
        </w:rPr>
        <w:t>Essiembre</w:t>
      </w:r>
      <w:r w:rsidRPr="00125079">
        <w:rPr>
          <w:rFonts w:ascii="Segoe Pro" w:hAnsi="Segoe Pro"/>
          <w:szCs w:val="22"/>
        </w:rPr>
        <w:t xml:space="preserve">, que la séance soit levée à </w:t>
      </w:r>
      <w:r w:rsidR="00666FDA">
        <w:rPr>
          <w:rFonts w:ascii="Segoe Pro" w:hAnsi="Segoe Pro"/>
          <w:szCs w:val="22"/>
        </w:rPr>
        <w:t>19 h 51</w:t>
      </w:r>
      <w:r w:rsidRPr="00125079">
        <w:rPr>
          <w:rFonts w:ascii="Segoe Pro" w:hAnsi="Segoe Pro"/>
          <w:szCs w:val="22"/>
        </w:rPr>
        <w:t>. Adoptée</w:t>
      </w:r>
    </w:p>
    <w:p w14:paraId="5621858F" w14:textId="77777777" w:rsidR="005E3D91" w:rsidRPr="00A52E7F" w:rsidRDefault="005E3D91" w:rsidP="005E3D91">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720"/>
        <w:ind w:right="-360"/>
        <w:rPr>
          <w:rFonts w:ascii="Segoe Pro" w:hAnsi="Segoe Pro" w:cs="Arial"/>
          <w:bCs/>
          <w:szCs w:val="22"/>
        </w:rPr>
      </w:pPr>
      <w:r w:rsidRPr="00125079">
        <w:rPr>
          <w:rFonts w:ascii="Segoe Pro" w:hAnsi="Segoe Pro" w:cs="Arial"/>
          <w:bCs/>
          <w:szCs w:val="22"/>
        </w:rPr>
        <w:t>Suzanne Salituri,</w:t>
      </w:r>
      <w:r w:rsidRPr="00125079">
        <w:rPr>
          <w:rFonts w:ascii="Segoe Pro" w:hAnsi="Segoe Pro" w:cs="Arial"/>
          <w:bCs/>
          <w:szCs w:val="22"/>
        </w:rPr>
        <w:br/>
      </w:r>
      <w:r w:rsidRPr="00125079">
        <w:rPr>
          <w:rFonts w:ascii="Segoe Pro" w:eastAsiaTheme="minorHAnsi" w:hAnsi="Segoe Pro" w:cs="Calibri"/>
          <w:color w:val="000000"/>
          <w:szCs w:val="21"/>
          <w:lang w:eastAsia="en-US"/>
        </w:rPr>
        <w:t xml:space="preserve">Présidente </w:t>
      </w:r>
    </w:p>
    <w:p w14:paraId="5F0D94D1" w14:textId="77777777" w:rsidR="005E3D91" w:rsidRPr="00A52E7F" w:rsidRDefault="005E3D91" w:rsidP="005E3D91">
      <w:pPr>
        <w:widowControl/>
        <w:numPr>
          <w:ilvl w:val="12"/>
          <w:numId w:val="1"/>
        </w:numPr>
        <w:tabs>
          <w:tab w:val="left" w:pos="-720"/>
          <w:tab w:val="left" w:pos="0"/>
          <w:tab w:val="left" w:pos="360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720"/>
        <w:ind w:right="-360"/>
        <w:rPr>
          <w:rFonts w:ascii="Segoe Pro" w:hAnsi="Segoe Pro" w:cs="Arial"/>
          <w:bCs/>
          <w:szCs w:val="22"/>
        </w:rPr>
      </w:pPr>
      <w:r w:rsidRPr="00A52E7F">
        <w:rPr>
          <w:rFonts w:ascii="Segoe Pro" w:hAnsi="Segoe Pro"/>
        </w:rPr>
        <w:t>Tom Michaud,</w:t>
      </w:r>
      <w:r>
        <w:rPr>
          <w:rFonts w:ascii="Segoe Pro" w:hAnsi="Segoe Pro" w:cs="Arial"/>
          <w:bCs/>
          <w:szCs w:val="22"/>
        </w:rPr>
        <w:br/>
        <w:t>Directeur de l’éducation et secrétaire-trésorier</w:t>
      </w:r>
    </w:p>
    <w:p w14:paraId="2712F5E9" w14:textId="77777777" w:rsidR="005E3D91" w:rsidRPr="000F7100" w:rsidRDefault="005E3D91" w:rsidP="005E3D91">
      <w:pPr>
        <w:pStyle w:val="PointslODJ"/>
        <w:numPr>
          <w:ilvl w:val="0"/>
          <w:numId w:val="0"/>
        </w:numPr>
        <w:ind w:left="360" w:right="-540"/>
        <w:rPr>
          <w:caps/>
        </w:rPr>
      </w:pPr>
    </w:p>
    <w:p w14:paraId="36015381" w14:textId="77777777" w:rsidR="00431ABA" w:rsidRPr="007F1EA7" w:rsidRDefault="00431ABA" w:rsidP="00431ABA">
      <w:pPr>
        <w:pStyle w:val="PointslODJ"/>
        <w:numPr>
          <w:ilvl w:val="0"/>
          <w:numId w:val="0"/>
        </w:numPr>
        <w:ind w:left="360" w:right="-540" w:hanging="360"/>
        <w:rPr>
          <w:rFonts w:ascii="Segoe Pro" w:hAnsi="Segoe Pro"/>
          <w:caps/>
        </w:rPr>
      </w:pPr>
    </w:p>
    <w:sectPr w:rsidR="00431ABA" w:rsidRPr="007F1EA7" w:rsidSect="003F1D81">
      <w:headerReference w:type="default" r:id="rId16"/>
      <w:pgSz w:w="12240" w:h="15840" w:code="1"/>
      <w:pgMar w:top="1980" w:right="1440" w:bottom="720" w:left="1800" w:header="504"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323E" w14:textId="77777777" w:rsidR="00CA501B" w:rsidRDefault="00CA501B">
      <w:r>
        <w:separator/>
      </w:r>
    </w:p>
  </w:endnote>
  <w:endnote w:type="continuationSeparator" w:id="0">
    <w:p w14:paraId="7EF4547F" w14:textId="77777777" w:rsidR="00CA501B" w:rsidRDefault="00CA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UI-Bold">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w:altName w:val="Segoe UI"/>
    <w:charset w:val="00"/>
    <w:family w:val="swiss"/>
    <w:pitch w:val="variable"/>
    <w:sig w:usb0="00000087"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Pro">
    <w:charset w:val="00"/>
    <w:family w:val="swiss"/>
    <w:pitch w:val="variable"/>
    <w:sig w:usb0="A00002A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72C98" w14:textId="77777777" w:rsidR="00CA501B" w:rsidRDefault="00CA501B">
      <w:r>
        <w:separator/>
      </w:r>
    </w:p>
  </w:footnote>
  <w:footnote w:type="continuationSeparator" w:id="0">
    <w:p w14:paraId="0E6BA606" w14:textId="77777777" w:rsidR="00CA501B" w:rsidRDefault="00CA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BC5DD" w14:textId="106CF67A" w:rsidR="005B569B" w:rsidRPr="003F1D81" w:rsidRDefault="003F1D81" w:rsidP="00C36F10">
    <w:pPr>
      <w:pStyle w:val="En-tte"/>
      <w:rPr>
        <w:rFonts w:ascii="Segoe" w:hAnsi="Segoe"/>
        <w:bCs/>
        <w:sz w:val="20"/>
        <w:szCs w:val="20"/>
      </w:rPr>
    </w:pPr>
    <w:r w:rsidRPr="003F1D81">
      <w:rPr>
        <w:rFonts w:ascii="Segoe" w:hAnsi="Segoe"/>
        <w:bCs/>
        <w:sz w:val="20"/>
        <w:szCs w:val="20"/>
      </w:rPr>
      <w:t>Conseil scolaire catholique</w:t>
    </w:r>
    <w:r w:rsidR="005B569B" w:rsidRPr="003F1D81">
      <w:rPr>
        <w:rFonts w:ascii="Segoe" w:hAnsi="Segoe"/>
        <w:bCs/>
        <w:sz w:val="20"/>
        <w:szCs w:val="20"/>
      </w:rPr>
      <w:t xml:space="preserve"> Nouvelon</w:t>
    </w:r>
  </w:p>
  <w:p w14:paraId="4F95FC9C" w14:textId="7B72D683" w:rsidR="00DA40E0" w:rsidRPr="005B569B" w:rsidRDefault="00196D8F" w:rsidP="00C36F10">
    <w:pPr>
      <w:pStyle w:val="En-tte"/>
      <w:rPr>
        <w:rFonts w:ascii="Segoe" w:hAnsi="Segoe"/>
        <w:bCs/>
        <w:sz w:val="20"/>
        <w:szCs w:val="20"/>
      </w:rPr>
    </w:pPr>
    <w:r>
      <w:rPr>
        <w:rFonts w:ascii="Segoe" w:hAnsi="Segoe"/>
        <w:bCs/>
        <w:sz w:val="20"/>
        <w:szCs w:val="20"/>
      </w:rPr>
      <w:t>Procès-verbal</w:t>
    </w:r>
    <w:r w:rsidR="005B569B" w:rsidRPr="005B569B">
      <w:rPr>
        <w:rFonts w:ascii="Segoe" w:hAnsi="Segoe"/>
        <w:bCs/>
        <w:sz w:val="20"/>
        <w:szCs w:val="20"/>
      </w:rPr>
      <w:t xml:space="preserve"> de la réunion ordinaire du Conseil du </w:t>
    </w:r>
    <w:r w:rsidR="00195C81">
      <w:rPr>
        <w:rFonts w:ascii="Segoe" w:hAnsi="Segoe"/>
        <w:bCs/>
        <w:sz w:val="20"/>
        <w:szCs w:val="20"/>
      </w:rPr>
      <w:t>19</w:t>
    </w:r>
    <w:r w:rsidR="000475F3">
      <w:rPr>
        <w:rFonts w:ascii="Segoe" w:hAnsi="Segoe"/>
        <w:bCs/>
        <w:sz w:val="20"/>
        <w:szCs w:val="20"/>
      </w:rPr>
      <w:t xml:space="preserve"> novembre 202</w:t>
    </w:r>
    <w:r w:rsidR="00195C81">
      <w:rPr>
        <w:rFonts w:ascii="Segoe" w:hAnsi="Segoe"/>
        <w:bCs/>
        <w:sz w:val="20"/>
        <w:szCs w:val="20"/>
      </w:rPr>
      <w:t>5</w:t>
    </w:r>
  </w:p>
  <w:p w14:paraId="4F95FC9D" w14:textId="33007492" w:rsidR="00DA40E0" w:rsidRPr="00C36F10" w:rsidRDefault="005B569B" w:rsidP="00C36F10">
    <w:pPr>
      <w:pStyle w:val="En-tte"/>
      <w:pBdr>
        <w:bottom w:val="single" w:sz="4" w:space="1" w:color="auto"/>
      </w:pBdr>
      <w:rPr>
        <w:rFonts w:ascii="Segoe" w:hAnsi="Segoe"/>
        <w:sz w:val="20"/>
        <w:szCs w:val="20"/>
      </w:rPr>
    </w:pPr>
    <w:r w:rsidRPr="005B569B">
      <w:rPr>
        <w:rFonts w:ascii="Segoe" w:hAnsi="Segoe"/>
        <w:sz w:val="20"/>
        <w:szCs w:val="20"/>
        <w:lang w:val="fr-FR"/>
      </w:rPr>
      <w:t xml:space="preserve">Page </w:t>
    </w:r>
    <w:r w:rsidRPr="005B569B">
      <w:rPr>
        <w:rFonts w:ascii="Segoe" w:hAnsi="Segoe"/>
        <w:b/>
        <w:bCs/>
        <w:sz w:val="20"/>
        <w:szCs w:val="20"/>
      </w:rPr>
      <w:fldChar w:fldCharType="begin"/>
    </w:r>
    <w:r w:rsidRPr="005B569B">
      <w:rPr>
        <w:rFonts w:ascii="Segoe" w:hAnsi="Segoe"/>
        <w:b/>
        <w:bCs/>
        <w:sz w:val="20"/>
        <w:szCs w:val="20"/>
      </w:rPr>
      <w:instrText>PAGE  \* Arabic  \* MERGEFORMAT</w:instrText>
    </w:r>
    <w:r w:rsidRPr="005B569B">
      <w:rPr>
        <w:rFonts w:ascii="Segoe" w:hAnsi="Segoe"/>
        <w:b/>
        <w:bCs/>
        <w:sz w:val="20"/>
        <w:szCs w:val="20"/>
      </w:rPr>
      <w:fldChar w:fldCharType="separate"/>
    </w:r>
    <w:r w:rsidRPr="005B569B">
      <w:rPr>
        <w:rFonts w:ascii="Segoe" w:hAnsi="Segoe"/>
        <w:b/>
        <w:bCs/>
        <w:sz w:val="20"/>
        <w:szCs w:val="20"/>
        <w:lang w:val="fr-FR"/>
      </w:rPr>
      <w:t>1</w:t>
    </w:r>
    <w:r w:rsidRPr="005B569B">
      <w:rPr>
        <w:rFonts w:ascii="Segoe" w:hAnsi="Segoe"/>
        <w:b/>
        <w:bCs/>
        <w:sz w:val="20"/>
        <w:szCs w:val="20"/>
      </w:rPr>
      <w:fldChar w:fldCharType="end"/>
    </w:r>
    <w:r w:rsidRPr="005B569B">
      <w:rPr>
        <w:rFonts w:ascii="Segoe" w:hAnsi="Segoe"/>
        <w:sz w:val="20"/>
        <w:szCs w:val="20"/>
        <w:lang w:val="fr-FR"/>
      </w:rPr>
      <w:t xml:space="preserve"> sur </w:t>
    </w:r>
    <w:r w:rsidRPr="005B569B">
      <w:rPr>
        <w:rFonts w:ascii="Segoe" w:hAnsi="Segoe"/>
        <w:b/>
        <w:bCs/>
        <w:sz w:val="20"/>
        <w:szCs w:val="20"/>
      </w:rPr>
      <w:fldChar w:fldCharType="begin"/>
    </w:r>
    <w:r w:rsidRPr="005B569B">
      <w:rPr>
        <w:rFonts w:ascii="Segoe" w:hAnsi="Segoe"/>
        <w:b/>
        <w:bCs/>
        <w:sz w:val="20"/>
        <w:szCs w:val="20"/>
      </w:rPr>
      <w:instrText>NUMPAGES  \* Arabic  \* MERGEFORMAT</w:instrText>
    </w:r>
    <w:r w:rsidRPr="005B569B">
      <w:rPr>
        <w:rFonts w:ascii="Segoe" w:hAnsi="Segoe"/>
        <w:b/>
        <w:bCs/>
        <w:sz w:val="20"/>
        <w:szCs w:val="20"/>
      </w:rPr>
      <w:fldChar w:fldCharType="separate"/>
    </w:r>
    <w:r w:rsidRPr="005B569B">
      <w:rPr>
        <w:rFonts w:ascii="Segoe" w:hAnsi="Segoe"/>
        <w:b/>
        <w:bCs/>
        <w:sz w:val="20"/>
        <w:szCs w:val="20"/>
        <w:lang w:val="fr-FR"/>
      </w:rPr>
      <w:t>2</w:t>
    </w:r>
    <w:r w:rsidRPr="005B569B">
      <w:rPr>
        <w:rFonts w:ascii="Segoe" w:hAnsi="Segoe"/>
        <w:b/>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C2112"/>
    <w:multiLevelType w:val="multilevel"/>
    <w:tmpl w:val="482C2DE0"/>
    <w:lvl w:ilvl="0">
      <w:start w:val="1"/>
      <w:numFmt w:val="decimal"/>
      <w:pStyle w:val="PointslODJ"/>
      <w:lvlText w:val="%1."/>
      <w:lvlJc w:val="left"/>
      <w:pPr>
        <w:ind w:left="360" w:hanging="360"/>
      </w:pPr>
      <w:rPr>
        <w:rFonts w:hint="default"/>
        <w:i w:val="0"/>
      </w:rPr>
    </w:lvl>
    <w:lvl w:ilvl="1">
      <w:start w:val="1"/>
      <w:numFmt w:val="decimal"/>
      <w:lvlText w:val="%1.%2."/>
      <w:lvlJc w:val="left"/>
      <w:pPr>
        <w:ind w:left="432" w:hanging="432"/>
      </w:pPr>
      <w:rPr>
        <w:rFonts w:hint="default"/>
        <w:b w:val="0"/>
        <w:bCs w:val="0"/>
        <w:i w:val="0"/>
        <w:iCs w:val="0"/>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AD5F00"/>
    <w:multiLevelType w:val="hybridMultilevel"/>
    <w:tmpl w:val="E92E3EDC"/>
    <w:lvl w:ilvl="0" w:tplc="0C0C0001">
      <w:start w:val="1"/>
      <w:numFmt w:val="bullet"/>
      <w:lvlText w:val=""/>
      <w:lvlJc w:val="left"/>
      <w:pPr>
        <w:ind w:left="1260" w:hanging="360"/>
      </w:pPr>
      <w:rPr>
        <w:rFonts w:ascii="Symbol" w:hAnsi="Symbol" w:hint="default"/>
      </w:rPr>
    </w:lvl>
    <w:lvl w:ilvl="1" w:tplc="0C0C0003">
      <w:start w:val="1"/>
      <w:numFmt w:val="bullet"/>
      <w:lvlText w:val="o"/>
      <w:lvlJc w:val="left"/>
      <w:pPr>
        <w:ind w:left="1980" w:hanging="360"/>
      </w:pPr>
      <w:rPr>
        <w:rFonts w:ascii="Courier New" w:hAnsi="Courier New" w:cs="Courier New" w:hint="default"/>
      </w:rPr>
    </w:lvl>
    <w:lvl w:ilvl="2" w:tplc="0C0C0005">
      <w:start w:val="1"/>
      <w:numFmt w:val="bullet"/>
      <w:lvlText w:val=""/>
      <w:lvlJc w:val="left"/>
      <w:pPr>
        <w:ind w:left="2700" w:hanging="360"/>
      </w:pPr>
      <w:rPr>
        <w:rFonts w:ascii="Wingdings" w:hAnsi="Wingdings" w:hint="default"/>
      </w:rPr>
    </w:lvl>
    <w:lvl w:ilvl="3" w:tplc="0C0C0001">
      <w:start w:val="1"/>
      <w:numFmt w:val="bullet"/>
      <w:lvlText w:val=""/>
      <w:lvlJc w:val="left"/>
      <w:pPr>
        <w:ind w:left="3420" w:hanging="360"/>
      </w:pPr>
      <w:rPr>
        <w:rFonts w:ascii="Symbol" w:hAnsi="Symbol" w:hint="default"/>
      </w:rPr>
    </w:lvl>
    <w:lvl w:ilvl="4" w:tplc="0C0C0003" w:tentative="1">
      <w:start w:val="1"/>
      <w:numFmt w:val="bullet"/>
      <w:lvlText w:val="o"/>
      <w:lvlJc w:val="left"/>
      <w:pPr>
        <w:ind w:left="4140" w:hanging="360"/>
      </w:pPr>
      <w:rPr>
        <w:rFonts w:ascii="Courier New" w:hAnsi="Courier New" w:cs="Courier New" w:hint="default"/>
      </w:rPr>
    </w:lvl>
    <w:lvl w:ilvl="5" w:tplc="0C0C0005" w:tentative="1">
      <w:start w:val="1"/>
      <w:numFmt w:val="bullet"/>
      <w:lvlText w:val=""/>
      <w:lvlJc w:val="left"/>
      <w:pPr>
        <w:ind w:left="4860" w:hanging="360"/>
      </w:pPr>
      <w:rPr>
        <w:rFonts w:ascii="Wingdings" w:hAnsi="Wingdings" w:hint="default"/>
      </w:rPr>
    </w:lvl>
    <w:lvl w:ilvl="6" w:tplc="0C0C0001" w:tentative="1">
      <w:start w:val="1"/>
      <w:numFmt w:val="bullet"/>
      <w:lvlText w:val=""/>
      <w:lvlJc w:val="left"/>
      <w:pPr>
        <w:ind w:left="5580" w:hanging="360"/>
      </w:pPr>
      <w:rPr>
        <w:rFonts w:ascii="Symbol" w:hAnsi="Symbol" w:hint="default"/>
      </w:rPr>
    </w:lvl>
    <w:lvl w:ilvl="7" w:tplc="0C0C0003" w:tentative="1">
      <w:start w:val="1"/>
      <w:numFmt w:val="bullet"/>
      <w:lvlText w:val="o"/>
      <w:lvlJc w:val="left"/>
      <w:pPr>
        <w:ind w:left="6300" w:hanging="360"/>
      </w:pPr>
      <w:rPr>
        <w:rFonts w:ascii="Courier New" w:hAnsi="Courier New" w:cs="Courier New" w:hint="default"/>
      </w:rPr>
    </w:lvl>
    <w:lvl w:ilvl="8" w:tplc="0C0C0005" w:tentative="1">
      <w:start w:val="1"/>
      <w:numFmt w:val="bullet"/>
      <w:lvlText w:val=""/>
      <w:lvlJc w:val="left"/>
      <w:pPr>
        <w:ind w:left="7020" w:hanging="360"/>
      </w:pPr>
      <w:rPr>
        <w:rFonts w:ascii="Wingdings" w:hAnsi="Wingdings" w:hint="default"/>
      </w:rPr>
    </w:lvl>
  </w:abstractNum>
  <w:abstractNum w:abstractNumId="2" w15:restartNumberingAfterBreak="0">
    <w:nsid w:val="2D7643AA"/>
    <w:multiLevelType w:val="multilevel"/>
    <w:tmpl w:val="23B2C46C"/>
    <w:lvl w:ilvl="0">
      <w:start w:val="1"/>
      <w:numFmt w:val="decimal"/>
      <w:lvlText w:val="%1."/>
      <w:lvlJc w:val="left"/>
      <w:pPr>
        <w:ind w:left="360" w:hanging="360"/>
      </w:pPr>
    </w:lvl>
    <w:lvl w:ilvl="1">
      <w:start w:val="1"/>
      <w:numFmt w:val="decimal"/>
      <w:pStyle w:val="SouspointlODJ"/>
      <w:lvlText w:val="%1.%2."/>
      <w:lvlJc w:val="left"/>
      <w:pPr>
        <w:ind w:left="792" w:hanging="432"/>
      </w:pPr>
      <w:rPr>
        <w:rFonts w:ascii="SegoeUI-Bold" w:hAnsi="SegoeUI-Bold"/>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DD22C7"/>
    <w:multiLevelType w:val="hybridMultilevel"/>
    <w:tmpl w:val="6E3C769A"/>
    <w:lvl w:ilvl="0" w:tplc="429CB0AE">
      <w:start w:val="1"/>
      <w:numFmt w:val="bullet"/>
      <w:lvlText w:val=""/>
      <w:lvlJc w:val="left"/>
      <w:pPr>
        <w:ind w:left="1170" w:hanging="360"/>
      </w:pPr>
      <w:rPr>
        <w:rFonts w:ascii="Symbol" w:hAnsi="Symbol" w:hint="default"/>
      </w:rPr>
    </w:lvl>
    <w:lvl w:ilvl="1" w:tplc="66EE31C8">
      <w:start w:val="1"/>
      <w:numFmt w:val="bullet"/>
      <w:lvlText w:val="o"/>
      <w:lvlJc w:val="left"/>
      <w:pPr>
        <w:ind w:left="2232" w:hanging="360"/>
      </w:pPr>
      <w:rPr>
        <w:rFonts w:ascii="Courier New" w:hAnsi="Courier New" w:cs="Courier New" w:hint="default"/>
        <w:color w:val="auto"/>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4" w15:restartNumberingAfterBreak="0">
    <w:nsid w:val="5A123E0B"/>
    <w:multiLevelType w:val="hybridMultilevel"/>
    <w:tmpl w:val="7F52DC06"/>
    <w:lvl w:ilvl="0" w:tplc="43B02D6C">
      <w:start w:val="1"/>
      <w:numFmt w:val="bullet"/>
      <w:lvlText w:val=""/>
      <w:lvlJc w:val="left"/>
      <w:pPr>
        <w:ind w:left="1267" w:hanging="360"/>
      </w:pPr>
      <w:rPr>
        <w:rFonts w:ascii="Symbol" w:hAnsi="Symbol" w:hint="default"/>
      </w:rPr>
    </w:lvl>
    <w:lvl w:ilvl="1" w:tplc="0C0C0003">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abstractNum w:abstractNumId="5" w15:restartNumberingAfterBreak="0">
    <w:nsid w:val="69BC0CD0"/>
    <w:multiLevelType w:val="hybridMultilevel"/>
    <w:tmpl w:val="5FBE937E"/>
    <w:lvl w:ilvl="0" w:tplc="0C0C0001">
      <w:start w:val="1"/>
      <w:numFmt w:val="bullet"/>
      <w:lvlText w:val=""/>
      <w:lvlJc w:val="left"/>
      <w:pPr>
        <w:ind w:left="1620" w:hanging="360"/>
      </w:pPr>
      <w:rPr>
        <w:rFonts w:ascii="Symbol" w:hAnsi="Symbol" w:hint="default"/>
      </w:rPr>
    </w:lvl>
    <w:lvl w:ilvl="1" w:tplc="0C0C0003" w:tentative="1">
      <w:start w:val="1"/>
      <w:numFmt w:val="bullet"/>
      <w:lvlText w:val="o"/>
      <w:lvlJc w:val="left"/>
      <w:pPr>
        <w:ind w:left="2340" w:hanging="360"/>
      </w:pPr>
      <w:rPr>
        <w:rFonts w:ascii="Courier New" w:hAnsi="Courier New" w:cs="Courier New" w:hint="default"/>
      </w:rPr>
    </w:lvl>
    <w:lvl w:ilvl="2" w:tplc="0C0C0005" w:tentative="1">
      <w:start w:val="1"/>
      <w:numFmt w:val="bullet"/>
      <w:lvlText w:val=""/>
      <w:lvlJc w:val="left"/>
      <w:pPr>
        <w:ind w:left="3060" w:hanging="360"/>
      </w:pPr>
      <w:rPr>
        <w:rFonts w:ascii="Wingdings" w:hAnsi="Wingdings" w:hint="default"/>
      </w:rPr>
    </w:lvl>
    <w:lvl w:ilvl="3" w:tplc="0C0C0001" w:tentative="1">
      <w:start w:val="1"/>
      <w:numFmt w:val="bullet"/>
      <w:lvlText w:val=""/>
      <w:lvlJc w:val="left"/>
      <w:pPr>
        <w:ind w:left="3780" w:hanging="360"/>
      </w:pPr>
      <w:rPr>
        <w:rFonts w:ascii="Symbol" w:hAnsi="Symbol" w:hint="default"/>
      </w:rPr>
    </w:lvl>
    <w:lvl w:ilvl="4" w:tplc="0C0C0003" w:tentative="1">
      <w:start w:val="1"/>
      <w:numFmt w:val="bullet"/>
      <w:lvlText w:val="o"/>
      <w:lvlJc w:val="left"/>
      <w:pPr>
        <w:ind w:left="4500" w:hanging="360"/>
      </w:pPr>
      <w:rPr>
        <w:rFonts w:ascii="Courier New" w:hAnsi="Courier New" w:cs="Courier New" w:hint="default"/>
      </w:rPr>
    </w:lvl>
    <w:lvl w:ilvl="5" w:tplc="0C0C0005" w:tentative="1">
      <w:start w:val="1"/>
      <w:numFmt w:val="bullet"/>
      <w:lvlText w:val=""/>
      <w:lvlJc w:val="left"/>
      <w:pPr>
        <w:ind w:left="5220" w:hanging="360"/>
      </w:pPr>
      <w:rPr>
        <w:rFonts w:ascii="Wingdings" w:hAnsi="Wingdings" w:hint="default"/>
      </w:rPr>
    </w:lvl>
    <w:lvl w:ilvl="6" w:tplc="0C0C0001" w:tentative="1">
      <w:start w:val="1"/>
      <w:numFmt w:val="bullet"/>
      <w:lvlText w:val=""/>
      <w:lvlJc w:val="left"/>
      <w:pPr>
        <w:ind w:left="5940" w:hanging="360"/>
      </w:pPr>
      <w:rPr>
        <w:rFonts w:ascii="Symbol" w:hAnsi="Symbol" w:hint="default"/>
      </w:rPr>
    </w:lvl>
    <w:lvl w:ilvl="7" w:tplc="0C0C0003" w:tentative="1">
      <w:start w:val="1"/>
      <w:numFmt w:val="bullet"/>
      <w:lvlText w:val="o"/>
      <w:lvlJc w:val="left"/>
      <w:pPr>
        <w:ind w:left="6660" w:hanging="360"/>
      </w:pPr>
      <w:rPr>
        <w:rFonts w:ascii="Courier New" w:hAnsi="Courier New" w:cs="Courier New" w:hint="default"/>
      </w:rPr>
    </w:lvl>
    <w:lvl w:ilvl="8" w:tplc="0C0C0005" w:tentative="1">
      <w:start w:val="1"/>
      <w:numFmt w:val="bullet"/>
      <w:lvlText w:val=""/>
      <w:lvlJc w:val="left"/>
      <w:pPr>
        <w:ind w:left="7380" w:hanging="360"/>
      </w:pPr>
      <w:rPr>
        <w:rFonts w:ascii="Wingdings" w:hAnsi="Wingdings" w:hint="default"/>
      </w:rPr>
    </w:lvl>
  </w:abstractNum>
  <w:abstractNum w:abstractNumId="6" w15:restartNumberingAfterBreak="0">
    <w:nsid w:val="78065289"/>
    <w:multiLevelType w:val="hybridMultilevel"/>
    <w:tmpl w:val="9DC6383A"/>
    <w:lvl w:ilvl="0" w:tplc="429CB0A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D3F246D"/>
    <w:multiLevelType w:val="hybridMultilevel"/>
    <w:tmpl w:val="2FA2B28C"/>
    <w:lvl w:ilvl="0" w:tplc="0C0C0001">
      <w:start w:val="1"/>
      <w:numFmt w:val="bullet"/>
      <w:lvlText w:val=""/>
      <w:lvlJc w:val="left"/>
      <w:pPr>
        <w:ind w:left="1267" w:hanging="360"/>
      </w:pPr>
      <w:rPr>
        <w:rFonts w:ascii="Symbol" w:hAnsi="Symbol" w:hint="default"/>
      </w:rPr>
    </w:lvl>
    <w:lvl w:ilvl="1" w:tplc="0C0C0003" w:tentative="1">
      <w:start w:val="1"/>
      <w:numFmt w:val="bullet"/>
      <w:lvlText w:val="o"/>
      <w:lvlJc w:val="left"/>
      <w:pPr>
        <w:ind w:left="1987" w:hanging="360"/>
      </w:pPr>
      <w:rPr>
        <w:rFonts w:ascii="Courier New" w:hAnsi="Courier New" w:cs="Courier New" w:hint="default"/>
      </w:rPr>
    </w:lvl>
    <w:lvl w:ilvl="2" w:tplc="0C0C0005" w:tentative="1">
      <w:start w:val="1"/>
      <w:numFmt w:val="bullet"/>
      <w:lvlText w:val=""/>
      <w:lvlJc w:val="left"/>
      <w:pPr>
        <w:ind w:left="2707" w:hanging="360"/>
      </w:pPr>
      <w:rPr>
        <w:rFonts w:ascii="Wingdings" w:hAnsi="Wingdings" w:hint="default"/>
      </w:rPr>
    </w:lvl>
    <w:lvl w:ilvl="3" w:tplc="0C0C0001" w:tentative="1">
      <w:start w:val="1"/>
      <w:numFmt w:val="bullet"/>
      <w:lvlText w:val=""/>
      <w:lvlJc w:val="left"/>
      <w:pPr>
        <w:ind w:left="3427" w:hanging="360"/>
      </w:pPr>
      <w:rPr>
        <w:rFonts w:ascii="Symbol" w:hAnsi="Symbol" w:hint="default"/>
      </w:rPr>
    </w:lvl>
    <w:lvl w:ilvl="4" w:tplc="0C0C0003" w:tentative="1">
      <w:start w:val="1"/>
      <w:numFmt w:val="bullet"/>
      <w:lvlText w:val="o"/>
      <w:lvlJc w:val="left"/>
      <w:pPr>
        <w:ind w:left="4147" w:hanging="360"/>
      </w:pPr>
      <w:rPr>
        <w:rFonts w:ascii="Courier New" w:hAnsi="Courier New" w:cs="Courier New" w:hint="default"/>
      </w:rPr>
    </w:lvl>
    <w:lvl w:ilvl="5" w:tplc="0C0C0005" w:tentative="1">
      <w:start w:val="1"/>
      <w:numFmt w:val="bullet"/>
      <w:lvlText w:val=""/>
      <w:lvlJc w:val="left"/>
      <w:pPr>
        <w:ind w:left="4867" w:hanging="360"/>
      </w:pPr>
      <w:rPr>
        <w:rFonts w:ascii="Wingdings" w:hAnsi="Wingdings" w:hint="default"/>
      </w:rPr>
    </w:lvl>
    <w:lvl w:ilvl="6" w:tplc="0C0C0001" w:tentative="1">
      <w:start w:val="1"/>
      <w:numFmt w:val="bullet"/>
      <w:lvlText w:val=""/>
      <w:lvlJc w:val="left"/>
      <w:pPr>
        <w:ind w:left="5587" w:hanging="360"/>
      </w:pPr>
      <w:rPr>
        <w:rFonts w:ascii="Symbol" w:hAnsi="Symbol" w:hint="default"/>
      </w:rPr>
    </w:lvl>
    <w:lvl w:ilvl="7" w:tplc="0C0C0003" w:tentative="1">
      <w:start w:val="1"/>
      <w:numFmt w:val="bullet"/>
      <w:lvlText w:val="o"/>
      <w:lvlJc w:val="left"/>
      <w:pPr>
        <w:ind w:left="6307" w:hanging="360"/>
      </w:pPr>
      <w:rPr>
        <w:rFonts w:ascii="Courier New" w:hAnsi="Courier New" w:cs="Courier New" w:hint="default"/>
      </w:rPr>
    </w:lvl>
    <w:lvl w:ilvl="8" w:tplc="0C0C0005" w:tentative="1">
      <w:start w:val="1"/>
      <w:numFmt w:val="bullet"/>
      <w:lvlText w:val=""/>
      <w:lvlJc w:val="left"/>
      <w:pPr>
        <w:ind w:left="7027" w:hanging="360"/>
      </w:pPr>
      <w:rPr>
        <w:rFonts w:ascii="Wingdings" w:hAnsi="Wingdings" w:hint="default"/>
      </w:rPr>
    </w:lvl>
  </w:abstractNum>
  <w:abstractNum w:abstractNumId="8" w15:restartNumberingAfterBreak="0">
    <w:nsid w:val="7E1135E7"/>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0063204">
    <w:abstractNumId w:val="0"/>
  </w:num>
  <w:num w:numId="2" w16cid:durableId="1009865468">
    <w:abstractNumId w:val="3"/>
  </w:num>
  <w:num w:numId="3" w16cid:durableId="305164570">
    <w:abstractNumId w:val="6"/>
  </w:num>
  <w:num w:numId="4" w16cid:durableId="850339654">
    <w:abstractNumId w:val="7"/>
  </w:num>
  <w:num w:numId="5" w16cid:durableId="497499273">
    <w:abstractNumId w:val="1"/>
  </w:num>
  <w:num w:numId="6" w16cid:durableId="680618897">
    <w:abstractNumId w:val="5"/>
  </w:num>
  <w:num w:numId="7" w16cid:durableId="128986292">
    <w:abstractNumId w:val="8"/>
  </w:num>
  <w:num w:numId="8" w16cid:durableId="391125455">
    <w:abstractNumId w:val="2"/>
  </w:num>
  <w:num w:numId="9" w16cid:durableId="1943302018">
    <w:abstractNumId w:val="2"/>
  </w:num>
  <w:num w:numId="10" w16cid:durableId="808523309">
    <w:abstractNumId w:val="0"/>
  </w:num>
  <w:num w:numId="11" w16cid:durableId="987977334">
    <w:abstractNumId w:val="0"/>
  </w:num>
  <w:num w:numId="12" w16cid:durableId="677581458">
    <w:abstractNumId w:val="0"/>
  </w:num>
  <w:num w:numId="13" w16cid:durableId="1834834428">
    <w:abstractNumId w:val="0"/>
  </w:num>
  <w:num w:numId="14" w16cid:durableId="1614170423">
    <w:abstractNumId w:val="0"/>
  </w:num>
  <w:num w:numId="15" w16cid:durableId="1665432678">
    <w:abstractNumId w:val="0"/>
  </w:num>
  <w:num w:numId="16" w16cid:durableId="1802112430">
    <w:abstractNumId w:val="0"/>
  </w:num>
  <w:num w:numId="17" w16cid:durableId="998313741">
    <w:abstractNumId w:val="0"/>
  </w:num>
  <w:num w:numId="18" w16cid:durableId="530385542">
    <w:abstractNumId w:val="0"/>
  </w:num>
  <w:num w:numId="19" w16cid:durableId="1241140300">
    <w:abstractNumId w:val="0"/>
  </w:num>
  <w:num w:numId="20" w16cid:durableId="935866733">
    <w:abstractNumId w:val="0"/>
  </w:num>
  <w:num w:numId="21" w16cid:durableId="709647128">
    <w:abstractNumId w:val="0"/>
  </w:num>
  <w:num w:numId="22" w16cid:durableId="2086994818">
    <w:abstractNumId w:val="0"/>
  </w:num>
  <w:num w:numId="23" w16cid:durableId="1499922503">
    <w:abstractNumId w:val="4"/>
  </w:num>
  <w:num w:numId="24" w16cid:durableId="329678452">
    <w:abstractNumId w:val="0"/>
  </w:num>
  <w:num w:numId="25" w16cid:durableId="1985168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98F"/>
    <w:rsid w:val="000018C8"/>
    <w:rsid w:val="00007773"/>
    <w:rsid w:val="0001032F"/>
    <w:rsid w:val="00012D2D"/>
    <w:rsid w:val="000134B4"/>
    <w:rsid w:val="00013880"/>
    <w:rsid w:val="00013B33"/>
    <w:rsid w:val="00014F1E"/>
    <w:rsid w:val="00016D72"/>
    <w:rsid w:val="00020FA5"/>
    <w:rsid w:val="0002223E"/>
    <w:rsid w:val="00023990"/>
    <w:rsid w:val="00030C0D"/>
    <w:rsid w:val="000322C0"/>
    <w:rsid w:val="000413B3"/>
    <w:rsid w:val="00042F7A"/>
    <w:rsid w:val="00043A44"/>
    <w:rsid w:val="000443A1"/>
    <w:rsid w:val="000453C9"/>
    <w:rsid w:val="00046852"/>
    <w:rsid w:val="000475F3"/>
    <w:rsid w:val="00055458"/>
    <w:rsid w:val="00063665"/>
    <w:rsid w:val="000651D2"/>
    <w:rsid w:val="00065213"/>
    <w:rsid w:val="00066374"/>
    <w:rsid w:val="000709F6"/>
    <w:rsid w:val="00075E0E"/>
    <w:rsid w:val="00081C2F"/>
    <w:rsid w:val="000870DC"/>
    <w:rsid w:val="00091C9B"/>
    <w:rsid w:val="00096194"/>
    <w:rsid w:val="000A4E6F"/>
    <w:rsid w:val="000A5ECC"/>
    <w:rsid w:val="000B1715"/>
    <w:rsid w:val="000B6A01"/>
    <w:rsid w:val="000C13C9"/>
    <w:rsid w:val="000C43F5"/>
    <w:rsid w:val="000C46A8"/>
    <w:rsid w:val="000C54D6"/>
    <w:rsid w:val="000C718F"/>
    <w:rsid w:val="000D24BF"/>
    <w:rsid w:val="000D7293"/>
    <w:rsid w:val="000D78AE"/>
    <w:rsid w:val="000E2D09"/>
    <w:rsid w:val="000E6264"/>
    <w:rsid w:val="000F12D1"/>
    <w:rsid w:val="000F1F61"/>
    <w:rsid w:val="000F248F"/>
    <w:rsid w:val="000F2BD5"/>
    <w:rsid w:val="000F572D"/>
    <w:rsid w:val="000F7017"/>
    <w:rsid w:val="000F7100"/>
    <w:rsid w:val="000F7EA6"/>
    <w:rsid w:val="00101BC4"/>
    <w:rsid w:val="00101EB0"/>
    <w:rsid w:val="001045C7"/>
    <w:rsid w:val="00104860"/>
    <w:rsid w:val="001059A0"/>
    <w:rsid w:val="001109F8"/>
    <w:rsid w:val="0011296F"/>
    <w:rsid w:val="00117041"/>
    <w:rsid w:val="0012290C"/>
    <w:rsid w:val="00123EA5"/>
    <w:rsid w:val="00126C9A"/>
    <w:rsid w:val="001424F9"/>
    <w:rsid w:val="001452D8"/>
    <w:rsid w:val="00152634"/>
    <w:rsid w:val="001555C5"/>
    <w:rsid w:val="0016574A"/>
    <w:rsid w:val="0016683B"/>
    <w:rsid w:val="00171254"/>
    <w:rsid w:val="00172B2A"/>
    <w:rsid w:val="001761A3"/>
    <w:rsid w:val="001809FD"/>
    <w:rsid w:val="001813C4"/>
    <w:rsid w:val="00182A74"/>
    <w:rsid w:val="001842AD"/>
    <w:rsid w:val="00186899"/>
    <w:rsid w:val="001877FE"/>
    <w:rsid w:val="00193342"/>
    <w:rsid w:val="001941ED"/>
    <w:rsid w:val="001950E8"/>
    <w:rsid w:val="00195C81"/>
    <w:rsid w:val="00196D8F"/>
    <w:rsid w:val="00197A1B"/>
    <w:rsid w:val="001A07E5"/>
    <w:rsid w:val="001A22BF"/>
    <w:rsid w:val="001A3F60"/>
    <w:rsid w:val="001A69C6"/>
    <w:rsid w:val="001A7319"/>
    <w:rsid w:val="001B0902"/>
    <w:rsid w:val="001B0F2D"/>
    <w:rsid w:val="001B1A67"/>
    <w:rsid w:val="001B2388"/>
    <w:rsid w:val="001B2D57"/>
    <w:rsid w:val="001B615F"/>
    <w:rsid w:val="001C1D17"/>
    <w:rsid w:val="001C1E89"/>
    <w:rsid w:val="001C4030"/>
    <w:rsid w:val="001C6149"/>
    <w:rsid w:val="001C6678"/>
    <w:rsid w:val="001D1350"/>
    <w:rsid w:val="001D264B"/>
    <w:rsid w:val="001D320D"/>
    <w:rsid w:val="001D400E"/>
    <w:rsid w:val="001D4850"/>
    <w:rsid w:val="001D520F"/>
    <w:rsid w:val="001D580F"/>
    <w:rsid w:val="001E10AD"/>
    <w:rsid w:val="001E472F"/>
    <w:rsid w:val="001F0E99"/>
    <w:rsid w:val="001F101F"/>
    <w:rsid w:val="001F19CB"/>
    <w:rsid w:val="001F24AE"/>
    <w:rsid w:val="001F28EE"/>
    <w:rsid w:val="00200309"/>
    <w:rsid w:val="002008CC"/>
    <w:rsid w:val="002009D3"/>
    <w:rsid w:val="00200B9D"/>
    <w:rsid w:val="002023D8"/>
    <w:rsid w:val="00205DDD"/>
    <w:rsid w:val="00205F15"/>
    <w:rsid w:val="002115F5"/>
    <w:rsid w:val="0021482E"/>
    <w:rsid w:val="002171BD"/>
    <w:rsid w:val="002176D1"/>
    <w:rsid w:val="00217A5D"/>
    <w:rsid w:val="00220171"/>
    <w:rsid w:val="00220260"/>
    <w:rsid w:val="00223828"/>
    <w:rsid w:val="0022541B"/>
    <w:rsid w:val="0023062A"/>
    <w:rsid w:val="0023510D"/>
    <w:rsid w:val="002403C9"/>
    <w:rsid w:val="00240CA6"/>
    <w:rsid w:val="002456F6"/>
    <w:rsid w:val="00246CE3"/>
    <w:rsid w:val="002523D0"/>
    <w:rsid w:val="0025352C"/>
    <w:rsid w:val="00253DE9"/>
    <w:rsid w:val="002555F9"/>
    <w:rsid w:val="00262B6F"/>
    <w:rsid w:val="00263E38"/>
    <w:rsid w:val="00267423"/>
    <w:rsid w:val="00270D63"/>
    <w:rsid w:val="00273B3E"/>
    <w:rsid w:val="00276873"/>
    <w:rsid w:val="0027738E"/>
    <w:rsid w:val="002812E7"/>
    <w:rsid w:val="00283691"/>
    <w:rsid w:val="00284AB7"/>
    <w:rsid w:val="00285609"/>
    <w:rsid w:val="00285BF4"/>
    <w:rsid w:val="002869F2"/>
    <w:rsid w:val="002909A9"/>
    <w:rsid w:val="00294D02"/>
    <w:rsid w:val="0029636B"/>
    <w:rsid w:val="002965BA"/>
    <w:rsid w:val="00297D31"/>
    <w:rsid w:val="002A0A07"/>
    <w:rsid w:val="002A1049"/>
    <w:rsid w:val="002A158F"/>
    <w:rsid w:val="002A4A15"/>
    <w:rsid w:val="002A64FE"/>
    <w:rsid w:val="002B072B"/>
    <w:rsid w:val="002B14E4"/>
    <w:rsid w:val="002B1708"/>
    <w:rsid w:val="002B2860"/>
    <w:rsid w:val="002C20E2"/>
    <w:rsid w:val="002C2EE5"/>
    <w:rsid w:val="002C7AF7"/>
    <w:rsid w:val="002C7B28"/>
    <w:rsid w:val="002D553A"/>
    <w:rsid w:val="002D79F2"/>
    <w:rsid w:val="002D7E4D"/>
    <w:rsid w:val="002E16F3"/>
    <w:rsid w:val="002E1B22"/>
    <w:rsid w:val="002E2193"/>
    <w:rsid w:val="002E2693"/>
    <w:rsid w:val="002E358B"/>
    <w:rsid w:val="002E62DA"/>
    <w:rsid w:val="002F0093"/>
    <w:rsid w:val="002F27CA"/>
    <w:rsid w:val="002F3F22"/>
    <w:rsid w:val="002F404E"/>
    <w:rsid w:val="002F5F03"/>
    <w:rsid w:val="002F6A7E"/>
    <w:rsid w:val="00300464"/>
    <w:rsid w:val="00304013"/>
    <w:rsid w:val="00304B3B"/>
    <w:rsid w:val="00305662"/>
    <w:rsid w:val="003073DF"/>
    <w:rsid w:val="00314758"/>
    <w:rsid w:val="003152D0"/>
    <w:rsid w:val="00315800"/>
    <w:rsid w:val="00316C6E"/>
    <w:rsid w:val="0031752F"/>
    <w:rsid w:val="0032224F"/>
    <w:rsid w:val="00330AC7"/>
    <w:rsid w:val="003325C0"/>
    <w:rsid w:val="00333A3A"/>
    <w:rsid w:val="00334936"/>
    <w:rsid w:val="00334E7A"/>
    <w:rsid w:val="00336B63"/>
    <w:rsid w:val="003417D9"/>
    <w:rsid w:val="003428F5"/>
    <w:rsid w:val="00345790"/>
    <w:rsid w:val="003476BA"/>
    <w:rsid w:val="0035059D"/>
    <w:rsid w:val="003506BC"/>
    <w:rsid w:val="00352C27"/>
    <w:rsid w:val="00352D27"/>
    <w:rsid w:val="0035421C"/>
    <w:rsid w:val="00355ECC"/>
    <w:rsid w:val="00361817"/>
    <w:rsid w:val="003655A8"/>
    <w:rsid w:val="00365978"/>
    <w:rsid w:val="00365CDC"/>
    <w:rsid w:val="003662B8"/>
    <w:rsid w:val="00366F8F"/>
    <w:rsid w:val="00367058"/>
    <w:rsid w:val="00371484"/>
    <w:rsid w:val="00372BAE"/>
    <w:rsid w:val="00374AD8"/>
    <w:rsid w:val="003759CC"/>
    <w:rsid w:val="00380CDB"/>
    <w:rsid w:val="003822D8"/>
    <w:rsid w:val="003848CE"/>
    <w:rsid w:val="00385EB6"/>
    <w:rsid w:val="00386428"/>
    <w:rsid w:val="00387A4B"/>
    <w:rsid w:val="003914B9"/>
    <w:rsid w:val="0039229A"/>
    <w:rsid w:val="00393B30"/>
    <w:rsid w:val="003947C8"/>
    <w:rsid w:val="0039576D"/>
    <w:rsid w:val="00396CC2"/>
    <w:rsid w:val="003A1C0A"/>
    <w:rsid w:val="003A1E18"/>
    <w:rsid w:val="003A3BE3"/>
    <w:rsid w:val="003A57BD"/>
    <w:rsid w:val="003A63EF"/>
    <w:rsid w:val="003A68F8"/>
    <w:rsid w:val="003A6EE9"/>
    <w:rsid w:val="003A7FED"/>
    <w:rsid w:val="003B291D"/>
    <w:rsid w:val="003B416F"/>
    <w:rsid w:val="003B60B5"/>
    <w:rsid w:val="003C0330"/>
    <w:rsid w:val="003C3950"/>
    <w:rsid w:val="003C44D8"/>
    <w:rsid w:val="003C60B1"/>
    <w:rsid w:val="003D159B"/>
    <w:rsid w:val="003D19EB"/>
    <w:rsid w:val="003D4286"/>
    <w:rsid w:val="003D45FC"/>
    <w:rsid w:val="003D5442"/>
    <w:rsid w:val="003D5C40"/>
    <w:rsid w:val="003E1596"/>
    <w:rsid w:val="003E4345"/>
    <w:rsid w:val="003E4E14"/>
    <w:rsid w:val="003E5267"/>
    <w:rsid w:val="003E52CE"/>
    <w:rsid w:val="003F1D81"/>
    <w:rsid w:val="003F2EB2"/>
    <w:rsid w:val="003F3AF9"/>
    <w:rsid w:val="004035E2"/>
    <w:rsid w:val="00403B86"/>
    <w:rsid w:val="00403DCA"/>
    <w:rsid w:val="00404719"/>
    <w:rsid w:val="00405896"/>
    <w:rsid w:val="004058CD"/>
    <w:rsid w:val="00410061"/>
    <w:rsid w:val="00410CE4"/>
    <w:rsid w:val="004111FC"/>
    <w:rsid w:val="004117DA"/>
    <w:rsid w:val="004149FE"/>
    <w:rsid w:val="00415387"/>
    <w:rsid w:val="0041552C"/>
    <w:rsid w:val="00415D34"/>
    <w:rsid w:val="00417EDD"/>
    <w:rsid w:val="00423A22"/>
    <w:rsid w:val="00426023"/>
    <w:rsid w:val="00426B53"/>
    <w:rsid w:val="004304E2"/>
    <w:rsid w:val="00431ABA"/>
    <w:rsid w:val="00433370"/>
    <w:rsid w:val="00433DCF"/>
    <w:rsid w:val="00434122"/>
    <w:rsid w:val="00435E6B"/>
    <w:rsid w:val="00437E12"/>
    <w:rsid w:val="00442FB5"/>
    <w:rsid w:val="004441E4"/>
    <w:rsid w:val="00444BE2"/>
    <w:rsid w:val="00445B3F"/>
    <w:rsid w:val="004512DE"/>
    <w:rsid w:val="00451FD6"/>
    <w:rsid w:val="00453295"/>
    <w:rsid w:val="0046015D"/>
    <w:rsid w:val="004612A9"/>
    <w:rsid w:val="00464131"/>
    <w:rsid w:val="00465E46"/>
    <w:rsid w:val="00466B8C"/>
    <w:rsid w:val="0046705A"/>
    <w:rsid w:val="004718D9"/>
    <w:rsid w:val="00471E37"/>
    <w:rsid w:val="00472146"/>
    <w:rsid w:val="00481610"/>
    <w:rsid w:val="0048308D"/>
    <w:rsid w:val="004832F1"/>
    <w:rsid w:val="0048346E"/>
    <w:rsid w:val="00485177"/>
    <w:rsid w:val="0048558F"/>
    <w:rsid w:val="0048570D"/>
    <w:rsid w:val="00486482"/>
    <w:rsid w:val="00487CE9"/>
    <w:rsid w:val="004921E2"/>
    <w:rsid w:val="00492776"/>
    <w:rsid w:val="004939CC"/>
    <w:rsid w:val="004A18B7"/>
    <w:rsid w:val="004A2538"/>
    <w:rsid w:val="004A7B88"/>
    <w:rsid w:val="004B0201"/>
    <w:rsid w:val="004B433E"/>
    <w:rsid w:val="004B4AD0"/>
    <w:rsid w:val="004B4BDC"/>
    <w:rsid w:val="004B4E9E"/>
    <w:rsid w:val="004B5916"/>
    <w:rsid w:val="004B5BCF"/>
    <w:rsid w:val="004C4BB7"/>
    <w:rsid w:val="004C58A1"/>
    <w:rsid w:val="004D18EA"/>
    <w:rsid w:val="004D2718"/>
    <w:rsid w:val="004D2C4F"/>
    <w:rsid w:val="004D526B"/>
    <w:rsid w:val="004E28E1"/>
    <w:rsid w:val="004E3AA1"/>
    <w:rsid w:val="004E449D"/>
    <w:rsid w:val="004E622A"/>
    <w:rsid w:val="004E63F7"/>
    <w:rsid w:val="004F3AA3"/>
    <w:rsid w:val="004F50CE"/>
    <w:rsid w:val="004F6948"/>
    <w:rsid w:val="004F71B4"/>
    <w:rsid w:val="0050454A"/>
    <w:rsid w:val="00505A43"/>
    <w:rsid w:val="00505F9B"/>
    <w:rsid w:val="00510DC9"/>
    <w:rsid w:val="0051125E"/>
    <w:rsid w:val="005116B9"/>
    <w:rsid w:val="0051226E"/>
    <w:rsid w:val="00515FC7"/>
    <w:rsid w:val="0051665B"/>
    <w:rsid w:val="00517477"/>
    <w:rsid w:val="005231E8"/>
    <w:rsid w:val="00524433"/>
    <w:rsid w:val="00524490"/>
    <w:rsid w:val="00525BA9"/>
    <w:rsid w:val="005300ED"/>
    <w:rsid w:val="00530575"/>
    <w:rsid w:val="00536726"/>
    <w:rsid w:val="005374F0"/>
    <w:rsid w:val="00537B5E"/>
    <w:rsid w:val="0054028A"/>
    <w:rsid w:val="00544957"/>
    <w:rsid w:val="00544B04"/>
    <w:rsid w:val="00544C43"/>
    <w:rsid w:val="00545F96"/>
    <w:rsid w:val="005461DB"/>
    <w:rsid w:val="00547AF5"/>
    <w:rsid w:val="00550098"/>
    <w:rsid w:val="00552C66"/>
    <w:rsid w:val="00552F17"/>
    <w:rsid w:val="00554FF2"/>
    <w:rsid w:val="00560F7A"/>
    <w:rsid w:val="00561BD6"/>
    <w:rsid w:val="00566FD9"/>
    <w:rsid w:val="005677B1"/>
    <w:rsid w:val="005734E3"/>
    <w:rsid w:val="0058177D"/>
    <w:rsid w:val="00585ED1"/>
    <w:rsid w:val="00586ABF"/>
    <w:rsid w:val="0058750B"/>
    <w:rsid w:val="00587A56"/>
    <w:rsid w:val="00587DD3"/>
    <w:rsid w:val="00593E39"/>
    <w:rsid w:val="0059704F"/>
    <w:rsid w:val="00597C2C"/>
    <w:rsid w:val="005A18C8"/>
    <w:rsid w:val="005A5D69"/>
    <w:rsid w:val="005B041B"/>
    <w:rsid w:val="005B1B15"/>
    <w:rsid w:val="005B3626"/>
    <w:rsid w:val="005B3F88"/>
    <w:rsid w:val="005B569B"/>
    <w:rsid w:val="005B6776"/>
    <w:rsid w:val="005B7C96"/>
    <w:rsid w:val="005C160C"/>
    <w:rsid w:val="005C474D"/>
    <w:rsid w:val="005C6B31"/>
    <w:rsid w:val="005D4C58"/>
    <w:rsid w:val="005D7FF0"/>
    <w:rsid w:val="005E11DC"/>
    <w:rsid w:val="005E1736"/>
    <w:rsid w:val="005E1CB5"/>
    <w:rsid w:val="005E2C4A"/>
    <w:rsid w:val="005E2E0D"/>
    <w:rsid w:val="005E3D91"/>
    <w:rsid w:val="005E73E8"/>
    <w:rsid w:val="005F2277"/>
    <w:rsid w:val="005F25CD"/>
    <w:rsid w:val="005F2940"/>
    <w:rsid w:val="005F764E"/>
    <w:rsid w:val="006030EC"/>
    <w:rsid w:val="006052E1"/>
    <w:rsid w:val="00605338"/>
    <w:rsid w:val="00605B88"/>
    <w:rsid w:val="00606C1B"/>
    <w:rsid w:val="0060778F"/>
    <w:rsid w:val="00607902"/>
    <w:rsid w:val="00611EA0"/>
    <w:rsid w:val="006167FB"/>
    <w:rsid w:val="00617E56"/>
    <w:rsid w:val="00621904"/>
    <w:rsid w:val="00624CA5"/>
    <w:rsid w:val="006264B1"/>
    <w:rsid w:val="006322FC"/>
    <w:rsid w:val="006355CD"/>
    <w:rsid w:val="00636C8E"/>
    <w:rsid w:val="00637E2F"/>
    <w:rsid w:val="00643504"/>
    <w:rsid w:val="0065109C"/>
    <w:rsid w:val="00651C4F"/>
    <w:rsid w:val="006521A8"/>
    <w:rsid w:val="006521B3"/>
    <w:rsid w:val="00652312"/>
    <w:rsid w:val="0065295A"/>
    <w:rsid w:val="006569EC"/>
    <w:rsid w:val="00660610"/>
    <w:rsid w:val="00663292"/>
    <w:rsid w:val="006642F0"/>
    <w:rsid w:val="00665615"/>
    <w:rsid w:val="00666FDA"/>
    <w:rsid w:val="006671AF"/>
    <w:rsid w:val="00667475"/>
    <w:rsid w:val="00670A22"/>
    <w:rsid w:val="0067248D"/>
    <w:rsid w:val="00674AFA"/>
    <w:rsid w:val="00675AE5"/>
    <w:rsid w:val="00675DFB"/>
    <w:rsid w:val="0068052C"/>
    <w:rsid w:val="0068252B"/>
    <w:rsid w:val="00693E74"/>
    <w:rsid w:val="00694591"/>
    <w:rsid w:val="00695FB7"/>
    <w:rsid w:val="006975AD"/>
    <w:rsid w:val="006A2414"/>
    <w:rsid w:val="006A324C"/>
    <w:rsid w:val="006A49A7"/>
    <w:rsid w:val="006A4F76"/>
    <w:rsid w:val="006A78B5"/>
    <w:rsid w:val="006A7D02"/>
    <w:rsid w:val="006B16C6"/>
    <w:rsid w:val="006B2A59"/>
    <w:rsid w:val="006B645C"/>
    <w:rsid w:val="006C1C92"/>
    <w:rsid w:val="006C32C0"/>
    <w:rsid w:val="006D0A7F"/>
    <w:rsid w:val="006D198A"/>
    <w:rsid w:val="006D3107"/>
    <w:rsid w:val="006D51C8"/>
    <w:rsid w:val="006D6F40"/>
    <w:rsid w:val="006E44D6"/>
    <w:rsid w:val="006E5D78"/>
    <w:rsid w:val="006F2588"/>
    <w:rsid w:val="006F377D"/>
    <w:rsid w:val="006F5A16"/>
    <w:rsid w:val="00703F8C"/>
    <w:rsid w:val="00712CF2"/>
    <w:rsid w:val="00715CE9"/>
    <w:rsid w:val="00721046"/>
    <w:rsid w:val="00727633"/>
    <w:rsid w:val="007303E1"/>
    <w:rsid w:val="00730A4D"/>
    <w:rsid w:val="00732F26"/>
    <w:rsid w:val="0073318B"/>
    <w:rsid w:val="00733F05"/>
    <w:rsid w:val="007403E9"/>
    <w:rsid w:val="00742A5D"/>
    <w:rsid w:val="0074769A"/>
    <w:rsid w:val="00750CCF"/>
    <w:rsid w:val="0075179F"/>
    <w:rsid w:val="0075234E"/>
    <w:rsid w:val="007525CE"/>
    <w:rsid w:val="00752881"/>
    <w:rsid w:val="007570E2"/>
    <w:rsid w:val="0076050E"/>
    <w:rsid w:val="00762676"/>
    <w:rsid w:val="00764990"/>
    <w:rsid w:val="007706A4"/>
    <w:rsid w:val="00773CB2"/>
    <w:rsid w:val="00774431"/>
    <w:rsid w:val="0077730B"/>
    <w:rsid w:val="007827C4"/>
    <w:rsid w:val="0078306A"/>
    <w:rsid w:val="007937EA"/>
    <w:rsid w:val="00796E56"/>
    <w:rsid w:val="007A196A"/>
    <w:rsid w:val="007A495B"/>
    <w:rsid w:val="007B0B65"/>
    <w:rsid w:val="007B20A6"/>
    <w:rsid w:val="007B3AE0"/>
    <w:rsid w:val="007B45A4"/>
    <w:rsid w:val="007B5109"/>
    <w:rsid w:val="007B6751"/>
    <w:rsid w:val="007C1F4E"/>
    <w:rsid w:val="007C2460"/>
    <w:rsid w:val="007C2B48"/>
    <w:rsid w:val="007C2E7D"/>
    <w:rsid w:val="007C5018"/>
    <w:rsid w:val="007C701D"/>
    <w:rsid w:val="007D1037"/>
    <w:rsid w:val="007D2B68"/>
    <w:rsid w:val="007D71B2"/>
    <w:rsid w:val="007E0C85"/>
    <w:rsid w:val="007E1D33"/>
    <w:rsid w:val="007E4306"/>
    <w:rsid w:val="007E5EE6"/>
    <w:rsid w:val="007E6B27"/>
    <w:rsid w:val="007E7C0A"/>
    <w:rsid w:val="007F000F"/>
    <w:rsid w:val="007F0208"/>
    <w:rsid w:val="007F1395"/>
    <w:rsid w:val="007F17B7"/>
    <w:rsid w:val="007F1C38"/>
    <w:rsid w:val="007F1EA7"/>
    <w:rsid w:val="008029C4"/>
    <w:rsid w:val="00803733"/>
    <w:rsid w:val="0080632A"/>
    <w:rsid w:val="00806F65"/>
    <w:rsid w:val="00807913"/>
    <w:rsid w:val="00810120"/>
    <w:rsid w:val="008133FD"/>
    <w:rsid w:val="0081621D"/>
    <w:rsid w:val="00816E75"/>
    <w:rsid w:val="008210D1"/>
    <w:rsid w:val="00821232"/>
    <w:rsid w:val="008251E3"/>
    <w:rsid w:val="00825290"/>
    <w:rsid w:val="0082608C"/>
    <w:rsid w:val="00827B10"/>
    <w:rsid w:val="00830BDC"/>
    <w:rsid w:val="008329E5"/>
    <w:rsid w:val="008353D9"/>
    <w:rsid w:val="008358E6"/>
    <w:rsid w:val="00835F77"/>
    <w:rsid w:val="00837967"/>
    <w:rsid w:val="00837B4E"/>
    <w:rsid w:val="00837BE1"/>
    <w:rsid w:val="00843CB7"/>
    <w:rsid w:val="00846BA8"/>
    <w:rsid w:val="00850BB0"/>
    <w:rsid w:val="00851B25"/>
    <w:rsid w:val="008533E2"/>
    <w:rsid w:val="008534C5"/>
    <w:rsid w:val="00853CC0"/>
    <w:rsid w:val="00853F0F"/>
    <w:rsid w:val="00855C93"/>
    <w:rsid w:val="0086071D"/>
    <w:rsid w:val="00863049"/>
    <w:rsid w:val="00865F78"/>
    <w:rsid w:val="00867D9F"/>
    <w:rsid w:val="008710F6"/>
    <w:rsid w:val="008729A0"/>
    <w:rsid w:val="008734F4"/>
    <w:rsid w:val="00874AB2"/>
    <w:rsid w:val="0087653F"/>
    <w:rsid w:val="00876BF2"/>
    <w:rsid w:val="00880702"/>
    <w:rsid w:val="00881D06"/>
    <w:rsid w:val="008858EA"/>
    <w:rsid w:val="0089225B"/>
    <w:rsid w:val="00892B06"/>
    <w:rsid w:val="008937FE"/>
    <w:rsid w:val="00893949"/>
    <w:rsid w:val="00895B33"/>
    <w:rsid w:val="00895ED4"/>
    <w:rsid w:val="008A1077"/>
    <w:rsid w:val="008A10A8"/>
    <w:rsid w:val="008A34F8"/>
    <w:rsid w:val="008A428A"/>
    <w:rsid w:val="008A5CC4"/>
    <w:rsid w:val="008B0719"/>
    <w:rsid w:val="008B4689"/>
    <w:rsid w:val="008B73C8"/>
    <w:rsid w:val="008B755D"/>
    <w:rsid w:val="008C249A"/>
    <w:rsid w:val="008C38B4"/>
    <w:rsid w:val="008C4C21"/>
    <w:rsid w:val="008C536C"/>
    <w:rsid w:val="008C7817"/>
    <w:rsid w:val="008D5D8F"/>
    <w:rsid w:val="008E19EC"/>
    <w:rsid w:val="008E3C5D"/>
    <w:rsid w:val="008E6C72"/>
    <w:rsid w:val="008E6CA0"/>
    <w:rsid w:val="008F2E74"/>
    <w:rsid w:val="008F4AC2"/>
    <w:rsid w:val="008F6EF8"/>
    <w:rsid w:val="00901320"/>
    <w:rsid w:val="0090312D"/>
    <w:rsid w:val="009073F0"/>
    <w:rsid w:val="009075B5"/>
    <w:rsid w:val="00907C5A"/>
    <w:rsid w:val="009161DA"/>
    <w:rsid w:val="009212BD"/>
    <w:rsid w:val="00922FB6"/>
    <w:rsid w:val="00926E17"/>
    <w:rsid w:val="00927818"/>
    <w:rsid w:val="009327D4"/>
    <w:rsid w:val="00932904"/>
    <w:rsid w:val="0093412D"/>
    <w:rsid w:val="00935AFF"/>
    <w:rsid w:val="00936F3B"/>
    <w:rsid w:val="00940D7D"/>
    <w:rsid w:val="00942ACA"/>
    <w:rsid w:val="00952D4D"/>
    <w:rsid w:val="00953AF0"/>
    <w:rsid w:val="00955A08"/>
    <w:rsid w:val="00955FD8"/>
    <w:rsid w:val="00960EBC"/>
    <w:rsid w:val="00961EBF"/>
    <w:rsid w:val="00961F4D"/>
    <w:rsid w:val="009652B6"/>
    <w:rsid w:val="009678E3"/>
    <w:rsid w:val="00970171"/>
    <w:rsid w:val="00970217"/>
    <w:rsid w:val="00972230"/>
    <w:rsid w:val="00975086"/>
    <w:rsid w:val="00976C9B"/>
    <w:rsid w:val="0097780E"/>
    <w:rsid w:val="00981111"/>
    <w:rsid w:val="00984184"/>
    <w:rsid w:val="0098428A"/>
    <w:rsid w:val="00987283"/>
    <w:rsid w:val="00987C60"/>
    <w:rsid w:val="00990F76"/>
    <w:rsid w:val="00991EEA"/>
    <w:rsid w:val="00992468"/>
    <w:rsid w:val="0099290F"/>
    <w:rsid w:val="00992D17"/>
    <w:rsid w:val="00995F59"/>
    <w:rsid w:val="0099647F"/>
    <w:rsid w:val="00996747"/>
    <w:rsid w:val="009A0BA0"/>
    <w:rsid w:val="009A1A2A"/>
    <w:rsid w:val="009A2835"/>
    <w:rsid w:val="009A3EF0"/>
    <w:rsid w:val="009A44C0"/>
    <w:rsid w:val="009B30F0"/>
    <w:rsid w:val="009B5CBA"/>
    <w:rsid w:val="009C1705"/>
    <w:rsid w:val="009C399C"/>
    <w:rsid w:val="009C7F39"/>
    <w:rsid w:val="009D1AC6"/>
    <w:rsid w:val="009D5EFC"/>
    <w:rsid w:val="009E02B9"/>
    <w:rsid w:val="009E496E"/>
    <w:rsid w:val="009E4F8A"/>
    <w:rsid w:val="009E51E7"/>
    <w:rsid w:val="009E5A86"/>
    <w:rsid w:val="009E6A6B"/>
    <w:rsid w:val="009E7057"/>
    <w:rsid w:val="009F05BE"/>
    <w:rsid w:val="009F1564"/>
    <w:rsid w:val="009F293C"/>
    <w:rsid w:val="009F42D4"/>
    <w:rsid w:val="009F6939"/>
    <w:rsid w:val="009F7187"/>
    <w:rsid w:val="009F755F"/>
    <w:rsid w:val="00A000CB"/>
    <w:rsid w:val="00A00946"/>
    <w:rsid w:val="00A03C9E"/>
    <w:rsid w:val="00A051B3"/>
    <w:rsid w:val="00A10761"/>
    <w:rsid w:val="00A10BB9"/>
    <w:rsid w:val="00A11A41"/>
    <w:rsid w:val="00A13B61"/>
    <w:rsid w:val="00A147B6"/>
    <w:rsid w:val="00A22A93"/>
    <w:rsid w:val="00A234F5"/>
    <w:rsid w:val="00A23880"/>
    <w:rsid w:val="00A24090"/>
    <w:rsid w:val="00A24421"/>
    <w:rsid w:val="00A253D8"/>
    <w:rsid w:val="00A35BC8"/>
    <w:rsid w:val="00A40D92"/>
    <w:rsid w:val="00A419AE"/>
    <w:rsid w:val="00A41BDF"/>
    <w:rsid w:val="00A45736"/>
    <w:rsid w:val="00A50CB3"/>
    <w:rsid w:val="00A5210C"/>
    <w:rsid w:val="00A55F17"/>
    <w:rsid w:val="00A563FD"/>
    <w:rsid w:val="00A57394"/>
    <w:rsid w:val="00A5774E"/>
    <w:rsid w:val="00A617E1"/>
    <w:rsid w:val="00A62542"/>
    <w:rsid w:val="00A62F9C"/>
    <w:rsid w:val="00A64647"/>
    <w:rsid w:val="00A66D8E"/>
    <w:rsid w:val="00A67B54"/>
    <w:rsid w:val="00A67BD9"/>
    <w:rsid w:val="00A67C7B"/>
    <w:rsid w:val="00A739F3"/>
    <w:rsid w:val="00A76033"/>
    <w:rsid w:val="00A7782C"/>
    <w:rsid w:val="00A77DB1"/>
    <w:rsid w:val="00A77F69"/>
    <w:rsid w:val="00A81EA8"/>
    <w:rsid w:val="00A820D7"/>
    <w:rsid w:val="00A83174"/>
    <w:rsid w:val="00A84EFE"/>
    <w:rsid w:val="00A8691A"/>
    <w:rsid w:val="00A8723C"/>
    <w:rsid w:val="00A90B1D"/>
    <w:rsid w:val="00A936BC"/>
    <w:rsid w:val="00A962FF"/>
    <w:rsid w:val="00AA39B0"/>
    <w:rsid w:val="00AA4865"/>
    <w:rsid w:val="00AA6C39"/>
    <w:rsid w:val="00AA6D94"/>
    <w:rsid w:val="00AB2B15"/>
    <w:rsid w:val="00AB7215"/>
    <w:rsid w:val="00AB7A0F"/>
    <w:rsid w:val="00AB7CDD"/>
    <w:rsid w:val="00AC48C7"/>
    <w:rsid w:val="00AC69F2"/>
    <w:rsid w:val="00AD0343"/>
    <w:rsid w:val="00AD0854"/>
    <w:rsid w:val="00AD2488"/>
    <w:rsid w:val="00AD3D56"/>
    <w:rsid w:val="00AD61C9"/>
    <w:rsid w:val="00AE0F36"/>
    <w:rsid w:val="00AE2439"/>
    <w:rsid w:val="00AE4287"/>
    <w:rsid w:val="00AE61C3"/>
    <w:rsid w:val="00AE7882"/>
    <w:rsid w:val="00AF3C6E"/>
    <w:rsid w:val="00AF5A8F"/>
    <w:rsid w:val="00B07291"/>
    <w:rsid w:val="00B11333"/>
    <w:rsid w:val="00B14FBC"/>
    <w:rsid w:val="00B20BF0"/>
    <w:rsid w:val="00B244E0"/>
    <w:rsid w:val="00B26128"/>
    <w:rsid w:val="00B32DAD"/>
    <w:rsid w:val="00B34040"/>
    <w:rsid w:val="00B34275"/>
    <w:rsid w:val="00B3634D"/>
    <w:rsid w:val="00B434E0"/>
    <w:rsid w:val="00B43544"/>
    <w:rsid w:val="00B43B26"/>
    <w:rsid w:val="00B44607"/>
    <w:rsid w:val="00B45996"/>
    <w:rsid w:val="00B522FB"/>
    <w:rsid w:val="00B577D1"/>
    <w:rsid w:val="00B65BDC"/>
    <w:rsid w:val="00B661EB"/>
    <w:rsid w:val="00B674C1"/>
    <w:rsid w:val="00B70707"/>
    <w:rsid w:val="00B7579B"/>
    <w:rsid w:val="00B80FFE"/>
    <w:rsid w:val="00B8162B"/>
    <w:rsid w:val="00B84D8E"/>
    <w:rsid w:val="00B856CB"/>
    <w:rsid w:val="00B86974"/>
    <w:rsid w:val="00B9025F"/>
    <w:rsid w:val="00B90F7D"/>
    <w:rsid w:val="00B911D0"/>
    <w:rsid w:val="00B92663"/>
    <w:rsid w:val="00B92BB3"/>
    <w:rsid w:val="00B92E98"/>
    <w:rsid w:val="00B93E27"/>
    <w:rsid w:val="00B94C67"/>
    <w:rsid w:val="00B94F2E"/>
    <w:rsid w:val="00B963CE"/>
    <w:rsid w:val="00B965C5"/>
    <w:rsid w:val="00B974EE"/>
    <w:rsid w:val="00BA5EE4"/>
    <w:rsid w:val="00BA6E44"/>
    <w:rsid w:val="00BB0F82"/>
    <w:rsid w:val="00BB1858"/>
    <w:rsid w:val="00BB2F95"/>
    <w:rsid w:val="00BB6BC4"/>
    <w:rsid w:val="00BC1BCA"/>
    <w:rsid w:val="00BC20FB"/>
    <w:rsid w:val="00BC27D6"/>
    <w:rsid w:val="00BC3162"/>
    <w:rsid w:val="00BC5CFE"/>
    <w:rsid w:val="00BD6225"/>
    <w:rsid w:val="00BE441F"/>
    <w:rsid w:val="00BE47AE"/>
    <w:rsid w:val="00BE4A3A"/>
    <w:rsid w:val="00BE51D2"/>
    <w:rsid w:val="00BE5EA9"/>
    <w:rsid w:val="00BE757E"/>
    <w:rsid w:val="00BF6EE3"/>
    <w:rsid w:val="00BF7D74"/>
    <w:rsid w:val="00C004CA"/>
    <w:rsid w:val="00C0798F"/>
    <w:rsid w:val="00C07B55"/>
    <w:rsid w:val="00C1318C"/>
    <w:rsid w:val="00C23763"/>
    <w:rsid w:val="00C2496F"/>
    <w:rsid w:val="00C27C1A"/>
    <w:rsid w:val="00C27C22"/>
    <w:rsid w:val="00C27F95"/>
    <w:rsid w:val="00C30274"/>
    <w:rsid w:val="00C32029"/>
    <w:rsid w:val="00C327A8"/>
    <w:rsid w:val="00C32A7B"/>
    <w:rsid w:val="00C34B14"/>
    <w:rsid w:val="00C34D92"/>
    <w:rsid w:val="00C36F10"/>
    <w:rsid w:val="00C374EC"/>
    <w:rsid w:val="00C407D2"/>
    <w:rsid w:val="00C43591"/>
    <w:rsid w:val="00C45131"/>
    <w:rsid w:val="00C46363"/>
    <w:rsid w:val="00C53540"/>
    <w:rsid w:val="00C567CA"/>
    <w:rsid w:val="00C57B6F"/>
    <w:rsid w:val="00C60988"/>
    <w:rsid w:val="00C60AC8"/>
    <w:rsid w:val="00C64071"/>
    <w:rsid w:val="00C64428"/>
    <w:rsid w:val="00C647D8"/>
    <w:rsid w:val="00C72428"/>
    <w:rsid w:val="00C7565E"/>
    <w:rsid w:val="00C75B39"/>
    <w:rsid w:val="00C81117"/>
    <w:rsid w:val="00C81AFE"/>
    <w:rsid w:val="00C81D36"/>
    <w:rsid w:val="00C8434F"/>
    <w:rsid w:val="00C8714C"/>
    <w:rsid w:val="00C87820"/>
    <w:rsid w:val="00C90134"/>
    <w:rsid w:val="00C94D26"/>
    <w:rsid w:val="00C95147"/>
    <w:rsid w:val="00C97152"/>
    <w:rsid w:val="00C97F95"/>
    <w:rsid w:val="00CA151C"/>
    <w:rsid w:val="00CA19E9"/>
    <w:rsid w:val="00CA1DEA"/>
    <w:rsid w:val="00CA1F53"/>
    <w:rsid w:val="00CA2153"/>
    <w:rsid w:val="00CA501B"/>
    <w:rsid w:val="00CB10FD"/>
    <w:rsid w:val="00CB14CA"/>
    <w:rsid w:val="00CB17D6"/>
    <w:rsid w:val="00CB1DBC"/>
    <w:rsid w:val="00CB1EAB"/>
    <w:rsid w:val="00CB210D"/>
    <w:rsid w:val="00CC0D5E"/>
    <w:rsid w:val="00CC3CC1"/>
    <w:rsid w:val="00CC3DD9"/>
    <w:rsid w:val="00CC463E"/>
    <w:rsid w:val="00CD49B2"/>
    <w:rsid w:val="00CD6AB8"/>
    <w:rsid w:val="00CD7544"/>
    <w:rsid w:val="00CD7AE2"/>
    <w:rsid w:val="00CE34D2"/>
    <w:rsid w:val="00CE3520"/>
    <w:rsid w:val="00CE428D"/>
    <w:rsid w:val="00CE64B2"/>
    <w:rsid w:val="00CE7206"/>
    <w:rsid w:val="00CF0DF0"/>
    <w:rsid w:val="00CF1B4C"/>
    <w:rsid w:val="00CF478A"/>
    <w:rsid w:val="00CF6349"/>
    <w:rsid w:val="00D02EE3"/>
    <w:rsid w:val="00D04737"/>
    <w:rsid w:val="00D04D7F"/>
    <w:rsid w:val="00D0595C"/>
    <w:rsid w:val="00D0642C"/>
    <w:rsid w:val="00D1010F"/>
    <w:rsid w:val="00D13394"/>
    <w:rsid w:val="00D17789"/>
    <w:rsid w:val="00D1791E"/>
    <w:rsid w:val="00D22489"/>
    <w:rsid w:val="00D271F9"/>
    <w:rsid w:val="00D305F0"/>
    <w:rsid w:val="00D3112F"/>
    <w:rsid w:val="00D322B3"/>
    <w:rsid w:val="00D32B4A"/>
    <w:rsid w:val="00D40876"/>
    <w:rsid w:val="00D44239"/>
    <w:rsid w:val="00D460BF"/>
    <w:rsid w:val="00D47DC2"/>
    <w:rsid w:val="00D506B7"/>
    <w:rsid w:val="00D52422"/>
    <w:rsid w:val="00D57004"/>
    <w:rsid w:val="00D57868"/>
    <w:rsid w:val="00D60C12"/>
    <w:rsid w:val="00D6215A"/>
    <w:rsid w:val="00D64AD4"/>
    <w:rsid w:val="00D64C7B"/>
    <w:rsid w:val="00D65FE1"/>
    <w:rsid w:val="00D72AAC"/>
    <w:rsid w:val="00D7549D"/>
    <w:rsid w:val="00D75990"/>
    <w:rsid w:val="00D81DAC"/>
    <w:rsid w:val="00D82151"/>
    <w:rsid w:val="00D83DCA"/>
    <w:rsid w:val="00D8653A"/>
    <w:rsid w:val="00D900A1"/>
    <w:rsid w:val="00D907D5"/>
    <w:rsid w:val="00D911EF"/>
    <w:rsid w:val="00D946D2"/>
    <w:rsid w:val="00D9600A"/>
    <w:rsid w:val="00D97A55"/>
    <w:rsid w:val="00DA40E0"/>
    <w:rsid w:val="00DA4444"/>
    <w:rsid w:val="00DB6C3F"/>
    <w:rsid w:val="00DB71CB"/>
    <w:rsid w:val="00DC1CFA"/>
    <w:rsid w:val="00DC2828"/>
    <w:rsid w:val="00DC28BE"/>
    <w:rsid w:val="00DC4E7E"/>
    <w:rsid w:val="00DC7924"/>
    <w:rsid w:val="00DD0E01"/>
    <w:rsid w:val="00DD208B"/>
    <w:rsid w:val="00DD2540"/>
    <w:rsid w:val="00DD2C47"/>
    <w:rsid w:val="00DD3745"/>
    <w:rsid w:val="00DD39DE"/>
    <w:rsid w:val="00DD40AC"/>
    <w:rsid w:val="00DD42A2"/>
    <w:rsid w:val="00DD4EF2"/>
    <w:rsid w:val="00DD516C"/>
    <w:rsid w:val="00DD5561"/>
    <w:rsid w:val="00DD7D2E"/>
    <w:rsid w:val="00DE1112"/>
    <w:rsid w:val="00DE31C1"/>
    <w:rsid w:val="00DF3578"/>
    <w:rsid w:val="00DF54A8"/>
    <w:rsid w:val="00DF5831"/>
    <w:rsid w:val="00E067AD"/>
    <w:rsid w:val="00E12BEF"/>
    <w:rsid w:val="00E1684E"/>
    <w:rsid w:val="00E228DC"/>
    <w:rsid w:val="00E247C2"/>
    <w:rsid w:val="00E25DB0"/>
    <w:rsid w:val="00E2648B"/>
    <w:rsid w:val="00E26A68"/>
    <w:rsid w:val="00E26D4C"/>
    <w:rsid w:val="00E272AB"/>
    <w:rsid w:val="00E2750A"/>
    <w:rsid w:val="00E31852"/>
    <w:rsid w:val="00E33B15"/>
    <w:rsid w:val="00E370D4"/>
    <w:rsid w:val="00E37F63"/>
    <w:rsid w:val="00E467D4"/>
    <w:rsid w:val="00E4726E"/>
    <w:rsid w:val="00E47F3A"/>
    <w:rsid w:val="00E52B16"/>
    <w:rsid w:val="00E5538E"/>
    <w:rsid w:val="00E604D3"/>
    <w:rsid w:val="00E64873"/>
    <w:rsid w:val="00E67232"/>
    <w:rsid w:val="00E711B3"/>
    <w:rsid w:val="00E720CB"/>
    <w:rsid w:val="00E722E6"/>
    <w:rsid w:val="00E72784"/>
    <w:rsid w:val="00E72E76"/>
    <w:rsid w:val="00E73986"/>
    <w:rsid w:val="00E764A8"/>
    <w:rsid w:val="00E77CC2"/>
    <w:rsid w:val="00E82D53"/>
    <w:rsid w:val="00E83545"/>
    <w:rsid w:val="00E87CAA"/>
    <w:rsid w:val="00E9087B"/>
    <w:rsid w:val="00E9189A"/>
    <w:rsid w:val="00E91F00"/>
    <w:rsid w:val="00E93B11"/>
    <w:rsid w:val="00E956F6"/>
    <w:rsid w:val="00E96593"/>
    <w:rsid w:val="00E96EB0"/>
    <w:rsid w:val="00EA1D25"/>
    <w:rsid w:val="00EA23E9"/>
    <w:rsid w:val="00EA2A29"/>
    <w:rsid w:val="00EA34A3"/>
    <w:rsid w:val="00EA44B2"/>
    <w:rsid w:val="00EA6B3F"/>
    <w:rsid w:val="00EB0DBC"/>
    <w:rsid w:val="00EB186F"/>
    <w:rsid w:val="00EB1C65"/>
    <w:rsid w:val="00EB4F9A"/>
    <w:rsid w:val="00EB538D"/>
    <w:rsid w:val="00EC0539"/>
    <w:rsid w:val="00EC14EB"/>
    <w:rsid w:val="00EC19BB"/>
    <w:rsid w:val="00EC4E07"/>
    <w:rsid w:val="00EC714B"/>
    <w:rsid w:val="00ED002B"/>
    <w:rsid w:val="00ED321E"/>
    <w:rsid w:val="00ED3D00"/>
    <w:rsid w:val="00ED3D67"/>
    <w:rsid w:val="00ED3F26"/>
    <w:rsid w:val="00EE0DBD"/>
    <w:rsid w:val="00EE4FC3"/>
    <w:rsid w:val="00EE69E0"/>
    <w:rsid w:val="00EE6C3C"/>
    <w:rsid w:val="00EE79BA"/>
    <w:rsid w:val="00EF02C7"/>
    <w:rsid w:val="00EF0475"/>
    <w:rsid w:val="00EF11CB"/>
    <w:rsid w:val="00EF28CE"/>
    <w:rsid w:val="00EF6936"/>
    <w:rsid w:val="00EF7512"/>
    <w:rsid w:val="00F01C3D"/>
    <w:rsid w:val="00F037F9"/>
    <w:rsid w:val="00F06A4E"/>
    <w:rsid w:val="00F0787F"/>
    <w:rsid w:val="00F07DC7"/>
    <w:rsid w:val="00F07E27"/>
    <w:rsid w:val="00F109DD"/>
    <w:rsid w:val="00F135EE"/>
    <w:rsid w:val="00F13C17"/>
    <w:rsid w:val="00F14299"/>
    <w:rsid w:val="00F1736C"/>
    <w:rsid w:val="00F217FB"/>
    <w:rsid w:val="00F249E3"/>
    <w:rsid w:val="00F25EE8"/>
    <w:rsid w:val="00F2699D"/>
    <w:rsid w:val="00F30401"/>
    <w:rsid w:val="00F31BBC"/>
    <w:rsid w:val="00F323E1"/>
    <w:rsid w:val="00F32FC7"/>
    <w:rsid w:val="00F33885"/>
    <w:rsid w:val="00F3669F"/>
    <w:rsid w:val="00F37FA5"/>
    <w:rsid w:val="00F4021D"/>
    <w:rsid w:val="00F41830"/>
    <w:rsid w:val="00F433AD"/>
    <w:rsid w:val="00F43F48"/>
    <w:rsid w:val="00F47D99"/>
    <w:rsid w:val="00F5056D"/>
    <w:rsid w:val="00F5196A"/>
    <w:rsid w:val="00F51D33"/>
    <w:rsid w:val="00F52F31"/>
    <w:rsid w:val="00F7002D"/>
    <w:rsid w:val="00F70115"/>
    <w:rsid w:val="00F708A2"/>
    <w:rsid w:val="00F756A3"/>
    <w:rsid w:val="00F7644C"/>
    <w:rsid w:val="00F82D92"/>
    <w:rsid w:val="00F8313F"/>
    <w:rsid w:val="00F835FC"/>
    <w:rsid w:val="00F85DF8"/>
    <w:rsid w:val="00F947FA"/>
    <w:rsid w:val="00FA2651"/>
    <w:rsid w:val="00FA2859"/>
    <w:rsid w:val="00FA2920"/>
    <w:rsid w:val="00FA34D1"/>
    <w:rsid w:val="00FA4190"/>
    <w:rsid w:val="00FA5629"/>
    <w:rsid w:val="00FB3055"/>
    <w:rsid w:val="00FB4A91"/>
    <w:rsid w:val="00FB5198"/>
    <w:rsid w:val="00FB59ED"/>
    <w:rsid w:val="00FB7C73"/>
    <w:rsid w:val="00FC3806"/>
    <w:rsid w:val="00FC6697"/>
    <w:rsid w:val="00FD0D91"/>
    <w:rsid w:val="00FD1685"/>
    <w:rsid w:val="00FD301D"/>
    <w:rsid w:val="00FD37B7"/>
    <w:rsid w:val="00FD4CF7"/>
    <w:rsid w:val="00FD5281"/>
    <w:rsid w:val="00FD658D"/>
    <w:rsid w:val="00FD6948"/>
    <w:rsid w:val="00FE0242"/>
    <w:rsid w:val="00FE030F"/>
    <w:rsid w:val="00FE2749"/>
    <w:rsid w:val="00FE554F"/>
    <w:rsid w:val="00FF0452"/>
    <w:rsid w:val="00FF1FAC"/>
    <w:rsid w:val="00FF2129"/>
    <w:rsid w:val="00FF22A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5FC3B"/>
  <w15:docId w15:val="{325E2666-C802-4FAE-B9C0-C3A73EC9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0401"/>
    <w:pPr>
      <w:widowControl w:val="0"/>
      <w:autoSpaceDE w:val="0"/>
      <w:autoSpaceDN w:val="0"/>
      <w:adjustRightInd w:val="0"/>
    </w:pPr>
    <w:rPr>
      <w:rFonts w:ascii="Arial" w:hAnsi="Arial"/>
      <w:sz w:val="22"/>
      <w:szCs w:val="24"/>
    </w:rPr>
  </w:style>
  <w:style w:type="paragraph" w:styleId="Titre1">
    <w:name w:val="heading 1"/>
    <w:basedOn w:val="Normal"/>
    <w:next w:val="Normal"/>
    <w:link w:val="Titre1Car"/>
    <w:qFormat/>
    <w:rsid w:val="003F1D81"/>
    <w:pPr>
      <w:spacing w:before="720"/>
      <w:ind w:right="-86"/>
      <w:jc w:val="center"/>
      <w:outlineLvl w:val="0"/>
    </w:pPr>
    <w:rPr>
      <w:rFonts w:ascii="Segoe" w:hAnsi="Segoe" w:cs="Arial"/>
      <w:b/>
      <w:bCs/>
      <w:smallCaps/>
      <w:noProof/>
      <w:color w:val="006600"/>
      <w:sz w:val="36"/>
      <w:szCs w:val="36"/>
    </w:rPr>
  </w:style>
  <w:style w:type="paragraph" w:styleId="Titre2">
    <w:name w:val="heading 2"/>
    <w:basedOn w:val="Normal"/>
    <w:next w:val="Normal"/>
    <w:link w:val="Titre2Car"/>
    <w:semiHidden/>
    <w:unhideWhenUsed/>
    <w:qFormat/>
    <w:rsid w:val="00FB4A9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B2D57"/>
    <w:pPr>
      <w:tabs>
        <w:tab w:val="center" w:pos="4320"/>
        <w:tab w:val="right" w:pos="8640"/>
      </w:tabs>
    </w:pPr>
  </w:style>
  <w:style w:type="paragraph" w:styleId="Pieddepage">
    <w:name w:val="footer"/>
    <w:basedOn w:val="Normal"/>
    <w:rsid w:val="001B2D57"/>
    <w:pPr>
      <w:tabs>
        <w:tab w:val="center" w:pos="4320"/>
        <w:tab w:val="right" w:pos="8640"/>
      </w:tabs>
    </w:pPr>
  </w:style>
  <w:style w:type="table" w:styleId="Grilledutableau">
    <w:name w:val="Table Grid"/>
    <w:basedOn w:val="TableauNormal"/>
    <w:rsid w:val="00CE34D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01032F"/>
    <w:pPr>
      <w:ind w:left="720"/>
      <w:contextualSpacing/>
    </w:pPr>
  </w:style>
  <w:style w:type="character" w:customStyle="1" w:styleId="En-tteCar">
    <w:name w:val="En-tête Car"/>
    <w:basedOn w:val="Policepardfaut"/>
    <w:link w:val="En-tte"/>
    <w:uiPriority w:val="99"/>
    <w:rsid w:val="00D911EF"/>
    <w:rPr>
      <w:rFonts w:ascii="Arial" w:hAnsi="Arial"/>
      <w:sz w:val="22"/>
      <w:szCs w:val="24"/>
      <w:lang w:val="en-US"/>
    </w:rPr>
  </w:style>
  <w:style w:type="character" w:styleId="Marquedecommentaire">
    <w:name w:val="annotation reference"/>
    <w:basedOn w:val="Policepardfaut"/>
    <w:rsid w:val="00FD1685"/>
    <w:rPr>
      <w:sz w:val="16"/>
      <w:szCs w:val="16"/>
    </w:rPr>
  </w:style>
  <w:style w:type="paragraph" w:styleId="Commentaire">
    <w:name w:val="annotation text"/>
    <w:basedOn w:val="Normal"/>
    <w:link w:val="CommentaireCar"/>
    <w:rsid w:val="00FD1685"/>
    <w:rPr>
      <w:sz w:val="20"/>
      <w:szCs w:val="20"/>
    </w:rPr>
  </w:style>
  <w:style w:type="character" w:customStyle="1" w:styleId="CommentaireCar">
    <w:name w:val="Commentaire Car"/>
    <w:basedOn w:val="Policepardfaut"/>
    <w:link w:val="Commentaire"/>
    <w:rsid w:val="00FD1685"/>
    <w:rPr>
      <w:rFonts w:ascii="Arial" w:hAnsi="Arial"/>
      <w:lang w:val="en-US"/>
    </w:rPr>
  </w:style>
  <w:style w:type="paragraph" w:styleId="Objetducommentaire">
    <w:name w:val="annotation subject"/>
    <w:basedOn w:val="Commentaire"/>
    <w:next w:val="Commentaire"/>
    <w:link w:val="ObjetducommentaireCar"/>
    <w:rsid w:val="00FD1685"/>
    <w:rPr>
      <w:b/>
      <w:bCs/>
    </w:rPr>
  </w:style>
  <w:style w:type="character" w:customStyle="1" w:styleId="ObjetducommentaireCar">
    <w:name w:val="Objet du commentaire Car"/>
    <w:basedOn w:val="CommentaireCar"/>
    <w:link w:val="Objetducommentaire"/>
    <w:rsid w:val="00FD1685"/>
    <w:rPr>
      <w:rFonts w:ascii="Arial" w:hAnsi="Arial"/>
      <w:b/>
      <w:bCs/>
      <w:lang w:val="en-US"/>
    </w:rPr>
  </w:style>
  <w:style w:type="paragraph" w:styleId="Textedebulles">
    <w:name w:val="Balloon Text"/>
    <w:basedOn w:val="Normal"/>
    <w:link w:val="TextedebullesCar"/>
    <w:rsid w:val="00FD1685"/>
    <w:rPr>
      <w:rFonts w:ascii="Tahoma" w:hAnsi="Tahoma" w:cs="Tahoma"/>
      <w:sz w:val="16"/>
      <w:szCs w:val="16"/>
    </w:rPr>
  </w:style>
  <w:style w:type="character" w:customStyle="1" w:styleId="TextedebullesCar">
    <w:name w:val="Texte de bulles Car"/>
    <w:basedOn w:val="Policepardfaut"/>
    <w:link w:val="Textedebulles"/>
    <w:rsid w:val="00FD1685"/>
    <w:rPr>
      <w:rFonts w:ascii="Tahoma" w:hAnsi="Tahoma" w:cs="Tahoma"/>
      <w:sz w:val="16"/>
      <w:szCs w:val="16"/>
      <w:lang w:val="en-US"/>
    </w:rPr>
  </w:style>
  <w:style w:type="character" w:styleId="Hyperlien">
    <w:name w:val="Hyperlink"/>
    <w:uiPriority w:val="99"/>
    <w:unhideWhenUsed/>
    <w:rsid w:val="00FC6697"/>
    <w:rPr>
      <w:rFonts w:ascii="Segoe" w:hAnsi="Segoe"/>
      <w:color w:val="0000FF"/>
      <w:sz w:val="22"/>
      <w:u w:val="single"/>
    </w:rPr>
  </w:style>
  <w:style w:type="character" w:styleId="Mentionnonrsolue">
    <w:name w:val="Unresolved Mention"/>
    <w:basedOn w:val="Policepardfaut"/>
    <w:uiPriority w:val="99"/>
    <w:semiHidden/>
    <w:unhideWhenUsed/>
    <w:rsid w:val="00FA2920"/>
    <w:rPr>
      <w:color w:val="605E5C"/>
      <w:shd w:val="clear" w:color="auto" w:fill="E1DFDD"/>
    </w:rPr>
  </w:style>
  <w:style w:type="character" w:customStyle="1" w:styleId="Titre1Car">
    <w:name w:val="Titre 1 Car"/>
    <w:basedOn w:val="Policepardfaut"/>
    <w:link w:val="Titre1"/>
    <w:rsid w:val="003F1D81"/>
    <w:rPr>
      <w:rFonts w:ascii="Segoe" w:hAnsi="Segoe" w:cs="Arial"/>
      <w:b/>
      <w:bCs/>
      <w:smallCaps/>
      <w:noProof/>
      <w:color w:val="006600"/>
      <w:sz w:val="36"/>
      <w:szCs w:val="36"/>
    </w:rPr>
  </w:style>
  <w:style w:type="paragraph" w:customStyle="1" w:styleId="PointslODJ">
    <w:name w:val="Points à l'ODJ"/>
    <w:basedOn w:val="Normal"/>
    <w:link w:val="PointslODJCar"/>
    <w:qFormat/>
    <w:rsid w:val="0001032F"/>
    <w:pPr>
      <w:numPr>
        <w:numId w:val="1"/>
      </w:numPr>
      <w:tabs>
        <w:tab w:val="left" w:pos="360"/>
        <w:tab w:val="right" w:leader="dot" w:pos="8280"/>
        <w:tab w:val="left" w:pos="8400"/>
      </w:tabs>
      <w:spacing w:before="240" w:after="240"/>
      <w:ind w:right="-360"/>
    </w:pPr>
    <w:rPr>
      <w:rFonts w:ascii="Segoe" w:hAnsi="Segoe"/>
      <w:szCs w:val="22"/>
    </w:rPr>
  </w:style>
  <w:style w:type="paragraph" w:customStyle="1" w:styleId="SouspointlODJ">
    <w:name w:val="Sous point à l'ODJ"/>
    <w:basedOn w:val="Normal"/>
    <w:link w:val="SouspointlODJCar"/>
    <w:autoRedefine/>
    <w:qFormat/>
    <w:rsid w:val="004441E4"/>
    <w:pPr>
      <w:numPr>
        <w:ilvl w:val="1"/>
        <w:numId w:val="9"/>
      </w:numPr>
      <w:tabs>
        <w:tab w:val="left" w:pos="900"/>
        <w:tab w:val="right" w:leader="dot" w:pos="8460"/>
        <w:tab w:val="left" w:pos="8640"/>
      </w:tabs>
      <w:spacing w:before="100" w:beforeAutospacing="1" w:after="240"/>
      <w:ind w:right="-540"/>
    </w:pPr>
    <w:rPr>
      <w:rFonts w:ascii="Segoe" w:hAnsi="Segoe"/>
    </w:rPr>
  </w:style>
  <w:style w:type="character" w:customStyle="1" w:styleId="PointslODJCar">
    <w:name w:val="Points à l'ODJ Car"/>
    <w:basedOn w:val="Policepardfaut"/>
    <w:link w:val="PointslODJ"/>
    <w:rsid w:val="0001032F"/>
    <w:rPr>
      <w:rFonts w:ascii="Segoe" w:hAnsi="Segoe"/>
      <w:sz w:val="22"/>
      <w:szCs w:val="22"/>
    </w:rPr>
  </w:style>
  <w:style w:type="character" w:customStyle="1" w:styleId="SouspointlODJCar">
    <w:name w:val="Sous point à l'ODJ Car"/>
    <w:basedOn w:val="Policepardfaut"/>
    <w:link w:val="SouspointlODJ"/>
    <w:rsid w:val="004441E4"/>
    <w:rPr>
      <w:rFonts w:ascii="Segoe" w:hAnsi="Segoe"/>
      <w:sz w:val="22"/>
      <w:szCs w:val="24"/>
    </w:rPr>
  </w:style>
  <w:style w:type="character" w:styleId="Lienvisit">
    <w:name w:val="FollowedHyperlink"/>
    <w:basedOn w:val="Policepardfaut"/>
    <w:semiHidden/>
    <w:unhideWhenUsed/>
    <w:rsid w:val="0059704F"/>
    <w:rPr>
      <w:color w:val="800080" w:themeColor="followedHyperlink"/>
      <w:u w:val="single"/>
    </w:rPr>
  </w:style>
  <w:style w:type="character" w:customStyle="1" w:styleId="ParagraphedelisteCar">
    <w:name w:val="Paragraphe de liste Car"/>
    <w:basedOn w:val="Policepardfaut"/>
    <w:link w:val="Paragraphedeliste"/>
    <w:uiPriority w:val="34"/>
    <w:rsid w:val="002555F9"/>
    <w:rPr>
      <w:rFonts w:ascii="Arial" w:hAnsi="Arial"/>
      <w:sz w:val="22"/>
      <w:szCs w:val="24"/>
    </w:rPr>
  </w:style>
  <w:style w:type="character" w:customStyle="1" w:styleId="tgc">
    <w:name w:val="_tgc"/>
    <w:basedOn w:val="Policepardfaut"/>
    <w:rsid w:val="00B963CE"/>
  </w:style>
  <w:style w:type="character" w:customStyle="1" w:styleId="Titre2Car">
    <w:name w:val="Titre 2 Car"/>
    <w:basedOn w:val="Policepardfaut"/>
    <w:link w:val="Titre2"/>
    <w:semiHidden/>
    <w:rsid w:val="00FB4A91"/>
    <w:rPr>
      <w:rFonts w:asciiTheme="majorHAnsi" w:eastAsiaTheme="majorEastAsia" w:hAnsiTheme="majorHAnsi" w:cstheme="majorBidi"/>
      <w:color w:val="365F91" w:themeColor="accent1" w:themeShade="BF"/>
      <w:sz w:val="26"/>
      <w:szCs w:val="26"/>
    </w:rPr>
  </w:style>
  <w:style w:type="paragraph" w:styleId="Rvision">
    <w:name w:val="Revision"/>
    <w:hidden/>
    <w:uiPriority w:val="99"/>
    <w:semiHidden/>
    <w:rsid w:val="00403DCA"/>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5096">
      <w:bodyDiv w:val="1"/>
      <w:marLeft w:val="0"/>
      <w:marRight w:val="0"/>
      <w:marTop w:val="0"/>
      <w:marBottom w:val="0"/>
      <w:divBdr>
        <w:top w:val="none" w:sz="0" w:space="0" w:color="auto"/>
        <w:left w:val="none" w:sz="0" w:space="0" w:color="auto"/>
        <w:bottom w:val="none" w:sz="0" w:space="0" w:color="auto"/>
        <w:right w:val="none" w:sz="0" w:space="0" w:color="auto"/>
      </w:divBdr>
    </w:div>
    <w:div w:id="136148466">
      <w:bodyDiv w:val="1"/>
      <w:marLeft w:val="0"/>
      <w:marRight w:val="0"/>
      <w:marTop w:val="0"/>
      <w:marBottom w:val="0"/>
      <w:divBdr>
        <w:top w:val="none" w:sz="0" w:space="0" w:color="auto"/>
        <w:left w:val="none" w:sz="0" w:space="0" w:color="auto"/>
        <w:bottom w:val="none" w:sz="0" w:space="0" w:color="auto"/>
        <w:right w:val="none" w:sz="0" w:space="0" w:color="auto"/>
      </w:divBdr>
    </w:div>
    <w:div w:id="335958938">
      <w:bodyDiv w:val="1"/>
      <w:marLeft w:val="0"/>
      <w:marRight w:val="0"/>
      <w:marTop w:val="0"/>
      <w:marBottom w:val="0"/>
      <w:divBdr>
        <w:top w:val="none" w:sz="0" w:space="0" w:color="auto"/>
        <w:left w:val="none" w:sz="0" w:space="0" w:color="auto"/>
        <w:bottom w:val="none" w:sz="0" w:space="0" w:color="auto"/>
        <w:right w:val="none" w:sz="0" w:space="0" w:color="auto"/>
      </w:divBdr>
    </w:div>
    <w:div w:id="350305969">
      <w:bodyDiv w:val="1"/>
      <w:marLeft w:val="0"/>
      <w:marRight w:val="0"/>
      <w:marTop w:val="0"/>
      <w:marBottom w:val="0"/>
      <w:divBdr>
        <w:top w:val="none" w:sz="0" w:space="0" w:color="auto"/>
        <w:left w:val="none" w:sz="0" w:space="0" w:color="auto"/>
        <w:bottom w:val="none" w:sz="0" w:space="0" w:color="auto"/>
        <w:right w:val="none" w:sz="0" w:space="0" w:color="auto"/>
      </w:divBdr>
    </w:div>
    <w:div w:id="356086518">
      <w:bodyDiv w:val="1"/>
      <w:marLeft w:val="0"/>
      <w:marRight w:val="0"/>
      <w:marTop w:val="0"/>
      <w:marBottom w:val="0"/>
      <w:divBdr>
        <w:top w:val="none" w:sz="0" w:space="0" w:color="auto"/>
        <w:left w:val="none" w:sz="0" w:space="0" w:color="auto"/>
        <w:bottom w:val="none" w:sz="0" w:space="0" w:color="auto"/>
        <w:right w:val="none" w:sz="0" w:space="0" w:color="auto"/>
      </w:divBdr>
    </w:div>
    <w:div w:id="464465615">
      <w:bodyDiv w:val="1"/>
      <w:marLeft w:val="0"/>
      <w:marRight w:val="0"/>
      <w:marTop w:val="0"/>
      <w:marBottom w:val="0"/>
      <w:divBdr>
        <w:top w:val="none" w:sz="0" w:space="0" w:color="auto"/>
        <w:left w:val="none" w:sz="0" w:space="0" w:color="auto"/>
        <w:bottom w:val="none" w:sz="0" w:space="0" w:color="auto"/>
        <w:right w:val="none" w:sz="0" w:space="0" w:color="auto"/>
      </w:divBdr>
    </w:div>
    <w:div w:id="516508708">
      <w:bodyDiv w:val="1"/>
      <w:marLeft w:val="0"/>
      <w:marRight w:val="0"/>
      <w:marTop w:val="0"/>
      <w:marBottom w:val="0"/>
      <w:divBdr>
        <w:top w:val="none" w:sz="0" w:space="0" w:color="auto"/>
        <w:left w:val="none" w:sz="0" w:space="0" w:color="auto"/>
        <w:bottom w:val="none" w:sz="0" w:space="0" w:color="auto"/>
        <w:right w:val="none" w:sz="0" w:space="0" w:color="auto"/>
      </w:divBdr>
    </w:div>
    <w:div w:id="695430619">
      <w:bodyDiv w:val="1"/>
      <w:marLeft w:val="0"/>
      <w:marRight w:val="0"/>
      <w:marTop w:val="0"/>
      <w:marBottom w:val="0"/>
      <w:divBdr>
        <w:top w:val="none" w:sz="0" w:space="0" w:color="auto"/>
        <w:left w:val="none" w:sz="0" w:space="0" w:color="auto"/>
        <w:bottom w:val="none" w:sz="0" w:space="0" w:color="auto"/>
        <w:right w:val="none" w:sz="0" w:space="0" w:color="auto"/>
      </w:divBdr>
    </w:div>
    <w:div w:id="719403574">
      <w:bodyDiv w:val="1"/>
      <w:marLeft w:val="0"/>
      <w:marRight w:val="0"/>
      <w:marTop w:val="0"/>
      <w:marBottom w:val="0"/>
      <w:divBdr>
        <w:top w:val="none" w:sz="0" w:space="0" w:color="auto"/>
        <w:left w:val="none" w:sz="0" w:space="0" w:color="auto"/>
        <w:bottom w:val="none" w:sz="0" w:space="0" w:color="auto"/>
        <w:right w:val="none" w:sz="0" w:space="0" w:color="auto"/>
      </w:divBdr>
    </w:div>
    <w:div w:id="729961822">
      <w:bodyDiv w:val="1"/>
      <w:marLeft w:val="0"/>
      <w:marRight w:val="0"/>
      <w:marTop w:val="0"/>
      <w:marBottom w:val="0"/>
      <w:divBdr>
        <w:top w:val="none" w:sz="0" w:space="0" w:color="auto"/>
        <w:left w:val="none" w:sz="0" w:space="0" w:color="auto"/>
        <w:bottom w:val="none" w:sz="0" w:space="0" w:color="auto"/>
        <w:right w:val="none" w:sz="0" w:space="0" w:color="auto"/>
      </w:divBdr>
    </w:div>
    <w:div w:id="812139415">
      <w:bodyDiv w:val="1"/>
      <w:marLeft w:val="0"/>
      <w:marRight w:val="0"/>
      <w:marTop w:val="0"/>
      <w:marBottom w:val="0"/>
      <w:divBdr>
        <w:top w:val="none" w:sz="0" w:space="0" w:color="auto"/>
        <w:left w:val="none" w:sz="0" w:space="0" w:color="auto"/>
        <w:bottom w:val="none" w:sz="0" w:space="0" w:color="auto"/>
        <w:right w:val="none" w:sz="0" w:space="0" w:color="auto"/>
      </w:divBdr>
    </w:div>
    <w:div w:id="861822663">
      <w:bodyDiv w:val="1"/>
      <w:marLeft w:val="0"/>
      <w:marRight w:val="0"/>
      <w:marTop w:val="0"/>
      <w:marBottom w:val="0"/>
      <w:divBdr>
        <w:top w:val="none" w:sz="0" w:space="0" w:color="auto"/>
        <w:left w:val="none" w:sz="0" w:space="0" w:color="auto"/>
        <w:bottom w:val="none" w:sz="0" w:space="0" w:color="auto"/>
        <w:right w:val="none" w:sz="0" w:space="0" w:color="auto"/>
      </w:divBdr>
    </w:div>
    <w:div w:id="1019628169">
      <w:bodyDiv w:val="1"/>
      <w:marLeft w:val="0"/>
      <w:marRight w:val="0"/>
      <w:marTop w:val="0"/>
      <w:marBottom w:val="0"/>
      <w:divBdr>
        <w:top w:val="none" w:sz="0" w:space="0" w:color="auto"/>
        <w:left w:val="none" w:sz="0" w:space="0" w:color="auto"/>
        <w:bottom w:val="none" w:sz="0" w:space="0" w:color="auto"/>
        <w:right w:val="none" w:sz="0" w:space="0" w:color="auto"/>
      </w:divBdr>
    </w:div>
    <w:div w:id="1072628939">
      <w:bodyDiv w:val="1"/>
      <w:marLeft w:val="0"/>
      <w:marRight w:val="0"/>
      <w:marTop w:val="0"/>
      <w:marBottom w:val="0"/>
      <w:divBdr>
        <w:top w:val="none" w:sz="0" w:space="0" w:color="auto"/>
        <w:left w:val="none" w:sz="0" w:space="0" w:color="auto"/>
        <w:bottom w:val="none" w:sz="0" w:space="0" w:color="auto"/>
        <w:right w:val="none" w:sz="0" w:space="0" w:color="auto"/>
      </w:divBdr>
    </w:div>
    <w:div w:id="1098713664">
      <w:bodyDiv w:val="1"/>
      <w:marLeft w:val="0"/>
      <w:marRight w:val="0"/>
      <w:marTop w:val="0"/>
      <w:marBottom w:val="0"/>
      <w:divBdr>
        <w:top w:val="none" w:sz="0" w:space="0" w:color="auto"/>
        <w:left w:val="none" w:sz="0" w:space="0" w:color="auto"/>
        <w:bottom w:val="none" w:sz="0" w:space="0" w:color="auto"/>
        <w:right w:val="none" w:sz="0" w:space="0" w:color="auto"/>
      </w:divBdr>
    </w:div>
    <w:div w:id="1171330913">
      <w:bodyDiv w:val="1"/>
      <w:marLeft w:val="0"/>
      <w:marRight w:val="0"/>
      <w:marTop w:val="0"/>
      <w:marBottom w:val="0"/>
      <w:divBdr>
        <w:top w:val="none" w:sz="0" w:space="0" w:color="auto"/>
        <w:left w:val="none" w:sz="0" w:space="0" w:color="auto"/>
        <w:bottom w:val="none" w:sz="0" w:space="0" w:color="auto"/>
        <w:right w:val="none" w:sz="0" w:space="0" w:color="auto"/>
      </w:divBdr>
    </w:div>
    <w:div w:id="1176069066">
      <w:bodyDiv w:val="1"/>
      <w:marLeft w:val="0"/>
      <w:marRight w:val="0"/>
      <w:marTop w:val="0"/>
      <w:marBottom w:val="0"/>
      <w:divBdr>
        <w:top w:val="none" w:sz="0" w:space="0" w:color="auto"/>
        <w:left w:val="none" w:sz="0" w:space="0" w:color="auto"/>
        <w:bottom w:val="none" w:sz="0" w:space="0" w:color="auto"/>
        <w:right w:val="none" w:sz="0" w:space="0" w:color="auto"/>
      </w:divBdr>
    </w:div>
    <w:div w:id="1189371105">
      <w:bodyDiv w:val="1"/>
      <w:marLeft w:val="0"/>
      <w:marRight w:val="0"/>
      <w:marTop w:val="0"/>
      <w:marBottom w:val="0"/>
      <w:divBdr>
        <w:top w:val="none" w:sz="0" w:space="0" w:color="auto"/>
        <w:left w:val="none" w:sz="0" w:space="0" w:color="auto"/>
        <w:bottom w:val="none" w:sz="0" w:space="0" w:color="auto"/>
        <w:right w:val="none" w:sz="0" w:space="0" w:color="auto"/>
      </w:divBdr>
    </w:div>
    <w:div w:id="1201166479">
      <w:bodyDiv w:val="1"/>
      <w:marLeft w:val="0"/>
      <w:marRight w:val="0"/>
      <w:marTop w:val="0"/>
      <w:marBottom w:val="0"/>
      <w:divBdr>
        <w:top w:val="none" w:sz="0" w:space="0" w:color="auto"/>
        <w:left w:val="none" w:sz="0" w:space="0" w:color="auto"/>
        <w:bottom w:val="none" w:sz="0" w:space="0" w:color="auto"/>
        <w:right w:val="none" w:sz="0" w:space="0" w:color="auto"/>
      </w:divBdr>
    </w:div>
    <w:div w:id="1250388383">
      <w:bodyDiv w:val="1"/>
      <w:marLeft w:val="0"/>
      <w:marRight w:val="0"/>
      <w:marTop w:val="0"/>
      <w:marBottom w:val="0"/>
      <w:divBdr>
        <w:top w:val="none" w:sz="0" w:space="0" w:color="auto"/>
        <w:left w:val="none" w:sz="0" w:space="0" w:color="auto"/>
        <w:bottom w:val="none" w:sz="0" w:space="0" w:color="auto"/>
        <w:right w:val="none" w:sz="0" w:space="0" w:color="auto"/>
      </w:divBdr>
    </w:div>
    <w:div w:id="1373771089">
      <w:bodyDiv w:val="1"/>
      <w:marLeft w:val="0"/>
      <w:marRight w:val="0"/>
      <w:marTop w:val="0"/>
      <w:marBottom w:val="0"/>
      <w:divBdr>
        <w:top w:val="none" w:sz="0" w:space="0" w:color="auto"/>
        <w:left w:val="none" w:sz="0" w:space="0" w:color="auto"/>
        <w:bottom w:val="none" w:sz="0" w:space="0" w:color="auto"/>
        <w:right w:val="none" w:sz="0" w:space="0" w:color="auto"/>
      </w:divBdr>
    </w:div>
    <w:div w:id="1485704404">
      <w:bodyDiv w:val="1"/>
      <w:marLeft w:val="0"/>
      <w:marRight w:val="0"/>
      <w:marTop w:val="0"/>
      <w:marBottom w:val="0"/>
      <w:divBdr>
        <w:top w:val="none" w:sz="0" w:space="0" w:color="auto"/>
        <w:left w:val="none" w:sz="0" w:space="0" w:color="auto"/>
        <w:bottom w:val="none" w:sz="0" w:space="0" w:color="auto"/>
        <w:right w:val="none" w:sz="0" w:space="0" w:color="auto"/>
      </w:divBdr>
    </w:div>
    <w:div w:id="1511486149">
      <w:bodyDiv w:val="1"/>
      <w:marLeft w:val="0"/>
      <w:marRight w:val="0"/>
      <w:marTop w:val="0"/>
      <w:marBottom w:val="0"/>
      <w:divBdr>
        <w:top w:val="none" w:sz="0" w:space="0" w:color="auto"/>
        <w:left w:val="none" w:sz="0" w:space="0" w:color="auto"/>
        <w:bottom w:val="none" w:sz="0" w:space="0" w:color="auto"/>
        <w:right w:val="none" w:sz="0" w:space="0" w:color="auto"/>
      </w:divBdr>
    </w:div>
    <w:div w:id="1556820980">
      <w:bodyDiv w:val="1"/>
      <w:marLeft w:val="0"/>
      <w:marRight w:val="0"/>
      <w:marTop w:val="0"/>
      <w:marBottom w:val="0"/>
      <w:divBdr>
        <w:top w:val="none" w:sz="0" w:space="0" w:color="auto"/>
        <w:left w:val="none" w:sz="0" w:space="0" w:color="auto"/>
        <w:bottom w:val="none" w:sz="0" w:space="0" w:color="auto"/>
        <w:right w:val="none" w:sz="0" w:space="0" w:color="auto"/>
      </w:divBdr>
    </w:div>
    <w:div w:id="1568682160">
      <w:bodyDiv w:val="1"/>
      <w:marLeft w:val="0"/>
      <w:marRight w:val="0"/>
      <w:marTop w:val="0"/>
      <w:marBottom w:val="0"/>
      <w:divBdr>
        <w:top w:val="none" w:sz="0" w:space="0" w:color="auto"/>
        <w:left w:val="none" w:sz="0" w:space="0" w:color="auto"/>
        <w:bottom w:val="none" w:sz="0" w:space="0" w:color="auto"/>
        <w:right w:val="none" w:sz="0" w:space="0" w:color="auto"/>
      </w:divBdr>
    </w:div>
    <w:div w:id="1583678112">
      <w:bodyDiv w:val="1"/>
      <w:marLeft w:val="0"/>
      <w:marRight w:val="0"/>
      <w:marTop w:val="0"/>
      <w:marBottom w:val="0"/>
      <w:divBdr>
        <w:top w:val="none" w:sz="0" w:space="0" w:color="auto"/>
        <w:left w:val="none" w:sz="0" w:space="0" w:color="auto"/>
        <w:bottom w:val="none" w:sz="0" w:space="0" w:color="auto"/>
        <w:right w:val="none" w:sz="0" w:space="0" w:color="auto"/>
      </w:divBdr>
    </w:div>
    <w:div w:id="1761877225">
      <w:bodyDiv w:val="1"/>
      <w:marLeft w:val="0"/>
      <w:marRight w:val="0"/>
      <w:marTop w:val="0"/>
      <w:marBottom w:val="0"/>
      <w:divBdr>
        <w:top w:val="none" w:sz="0" w:space="0" w:color="auto"/>
        <w:left w:val="none" w:sz="0" w:space="0" w:color="auto"/>
        <w:bottom w:val="none" w:sz="0" w:space="0" w:color="auto"/>
        <w:right w:val="none" w:sz="0" w:space="0" w:color="auto"/>
      </w:divBdr>
    </w:div>
    <w:div w:id="1765298443">
      <w:bodyDiv w:val="1"/>
      <w:marLeft w:val="0"/>
      <w:marRight w:val="0"/>
      <w:marTop w:val="0"/>
      <w:marBottom w:val="0"/>
      <w:divBdr>
        <w:top w:val="none" w:sz="0" w:space="0" w:color="auto"/>
        <w:left w:val="none" w:sz="0" w:space="0" w:color="auto"/>
        <w:bottom w:val="none" w:sz="0" w:space="0" w:color="auto"/>
        <w:right w:val="none" w:sz="0" w:space="0" w:color="auto"/>
      </w:divBdr>
    </w:div>
    <w:div w:id="1766802196">
      <w:bodyDiv w:val="1"/>
      <w:marLeft w:val="0"/>
      <w:marRight w:val="0"/>
      <w:marTop w:val="0"/>
      <w:marBottom w:val="0"/>
      <w:divBdr>
        <w:top w:val="none" w:sz="0" w:space="0" w:color="auto"/>
        <w:left w:val="none" w:sz="0" w:space="0" w:color="auto"/>
        <w:bottom w:val="none" w:sz="0" w:space="0" w:color="auto"/>
        <w:right w:val="none" w:sz="0" w:space="0" w:color="auto"/>
      </w:divBdr>
    </w:div>
    <w:div w:id="1831024291">
      <w:bodyDiv w:val="1"/>
      <w:marLeft w:val="0"/>
      <w:marRight w:val="0"/>
      <w:marTop w:val="0"/>
      <w:marBottom w:val="0"/>
      <w:divBdr>
        <w:top w:val="none" w:sz="0" w:space="0" w:color="auto"/>
        <w:left w:val="none" w:sz="0" w:space="0" w:color="auto"/>
        <w:bottom w:val="none" w:sz="0" w:space="0" w:color="auto"/>
        <w:right w:val="none" w:sz="0" w:space="0" w:color="auto"/>
      </w:divBdr>
    </w:div>
    <w:div w:id="1963076382">
      <w:bodyDiv w:val="1"/>
      <w:marLeft w:val="0"/>
      <w:marRight w:val="0"/>
      <w:marTop w:val="0"/>
      <w:marBottom w:val="0"/>
      <w:divBdr>
        <w:top w:val="none" w:sz="0" w:space="0" w:color="auto"/>
        <w:left w:val="none" w:sz="0" w:space="0" w:color="auto"/>
        <w:bottom w:val="none" w:sz="0" w:space="0" w:color="auto"/>
        <w:right w:val="none" w:sz="0" w:space="0" w:color="auto"/>
      </w:divBdr>
    </w:div>
    <w:div w:id="2014648342">
      <w:bodyDiv w:val="1"/>
      <w:marLeft w:val="0"/>
      <w:marRight w:val="0"/>
      <w:marTop w:val="0"/>
      <w:marBottom w:val="0"/>
      <w:divBdr>
        <w:top w:val="none" w:sz="0" w:space="0" w:color="auto"/>
        <w:left w:val="none" w:sz="0" w:space="0" w:color="auto"/>
        <w:bottom w:val="none" w:sz="0" w:space="0" w:color="auto"/>
        <w:right w:val="none" w:sz="0" w:space="0" w:color="auto"/>
      </w:divBdr>
    </w:div>
    <w:div w:id="2015496174">
      <w:bodyDiv w:val="1"/>
      <w:marLeft w:val="0"/>
      <w:marRight w:val="0"/>
      <w:marTop w:val="0"/>
      <w:marBottom w:val="0"/>
      <w:divBdr>
        <w:top w:val="none" w:sz="0" w:space="0" w:color="auto"/>
        <w:left w:val="none" w:sz="0" w:space="0" w:color="auto"/>
        <w:bottom w:val="none" w:sz="0" w:space="0" w:color="auto"/>
        <w:right w:val="none" w:sz="0" w:space="0" w:color="auto"/>
      </w:divBdr>
    </w:div>
    <w:div w:id="2035187617">
      <w:bodyDiv w:val="1"/>
      <w:marLeft w:val="0"/>
      <w:marRight w:val="0"/>
      <w:marTop w:val="0"/>
      <w:marBottom w:val="0"/>
      <w:divBdr>
        <w:top w:val="none" w:sz="0" w:space="0" w:color="auto"/>
        <w:left w:val="none" w:sz="0" w:space="0" w:color="auto"/>
        <w:bottom w:val="none" w:sz="0" w:space="0" w:color="auto"/>
        <w:right w:val="none" w:sz="0" w:space="0" w:color="auto"/>
      </w:divBdr>
    </w:div>
    <w:div w:id="21099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uvelon.ca/images/pdf/Reglement_procedure.docx"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raine.mainville\Bureau\ODJ%20Conseil%2030%20nov%20201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4B2C4-1775-4C61-B618-54816EAF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7043747-E1A7-4FF3-B000-7AF5E82696E1}">
  <ds:schemaRefs>
    <ds:schemaRef ds:uri="http://schemas.microsoft.com/office/2006/metadata/properties"/>
  </ds:schemaRefs>
</ds:datastoreItem>
</file>

<file path=customXml/itemProps3.xml><?xml version="1.0" encoding="utf-8"?>
<ds:datastoreItem xmlns:ds="http://schemas.openxmlformats.org/officeDocument/2006/customXml" ds:itemID="{1BC07D61-CE72-47E0-97EE-8FAFC28906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ODJ Conseil 30 nov 2012</Template>
  <TotalTime>14</TotalTime>
  <Pages>6</Pages>
  <Words>1706</Words>
  <Characters>9495</Characters>
  <Application>Microsoft Office Word</Application>
  <DocSecurity>0</DocSecurity>
  <Lines>202</Lines>
  <Paragraphs>117</Paragraphs>
  <ScaleCrop>false</ScaleCrop>
  <HeadingPairs>
    <vt:vector size="2" baseType="variant">
      <vt:variant>
        <vt:lpstr>Titre</vt:lpstr>
      </vt:variant>
      <vt:variant>
        <vt:i4>1</vt:i4>
      </vt:variant>
    </vt:vector>
  </HeadingPairs>
  <TitlesOfParts>
    <vt:vector size="1" baseType="lpstr">
      <vt:lpstr/>
    </vt:vector>
  </TitlesOfParts>
  <Company>CSCNO</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Ordre du jour</dc:subject>
  <dc:creator>Conseil scolaire catholique Nouvelon</dc:creator>
  <cp:keywords>Ordre du jour</cp:keywords>
  <cp:lastModifiedBy>Lorraine Mainville</cp:lastModifiedBy>
  <cp:revision>7</cp:revision>
  <cp:lastPrinted>2024-11-20T16:59:00Z</cp:lastPrinted>
  <dcterms:created xsi:type="dcterms:W3CDTF">2025-11-23T20:35:00Z</dcterms:created>
  <dcterms:modified xsi:type="dcterms:W3CDTF">2026-01-28T14:52:00Z</dcterms:modified>
</cp:coreProperties>
</file>