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8B0A" w14:textId="5B35DC05" w:rsidR="000D66C9" w:rsidRPr="007D2ADC" w:rsidRDefault="003D6801" w:rsidP="00B27757">
      <w:pPr>
        <w:pStyle w:val="Titre1"/>
        <w:pBdr>
          <w:top w:val="single" w:sz="8" w:space="1" w:color="2C5697"/>
          <w:bottom w:val="single" w:sz="8" w:space="1" w:color="2C5697"/>
        </w:pBdr>
        <w:spacing w:before="0"/>
        <w:ind w:left="-900" w:right="464"/>
        <w:rPr>
          <w:rFonts w:ascii="Segoe Pro" w:hAnsi="Segoe Pro"/>
          <w:color w:val="2C5697"/>
          <w:sz w:val="22"/>
          <w:szCs w:val="22"/>
        </w:rPr>
      </w:pPr>
      <w:bookmarkStart w:id="0" w:name="_Hlk17878849"/>
      <w:r w:rsidRPr="000122FF">
        <w:rPr>
          <w:rStyle w:val="usercontent"/>
          <w:rFonts w:ascii="Segoe Pro" w:hAnsi="Segoe Pro"/>
          <w:color w:val="2C5697"/>
          <w:sz w:val="20"/>
          <w:szCs w:val="20"/>
        </w:rPr>
        <w:br/>
      </w:r>
      <w:r w:rsidR="00FA64A0" w:rsidRPr="007D2ADC">
        <w:rPr>
          <w:rStyle w:val="usercontent"/>
          <w:rFonts w:ascii="Segoe Pro" w:hAnsi="Segoe Pro"/>
          <w:color w:val="2C5697"/>
        </w:rPr>
        <w:t>R</w:t>
      </w:r>
      <w:r w:rsidR="00C056D3" w:rsidRPr="007D2ADC">
        <w:rPr>
          <w:rStyle w:val="usercontent"/>
          <w:rFonts w:ascii="Segoe Pro" w:hAnsi="Segoe Pro"/>
          <w:color w:val="2C5697"/>
        </w:rPr>
        <w:t xml:space="preserve">éunion </w:t>
      </w:r>
      <w:r w:rsidR="00484F8F">
        <w:rPr>
          <w:rStyle w:val="usercontent"/>
          <w:rFonts w:ascii="Segoe Pro" w:hAnsi="Segoe Pro"/>
          <w:color w:val="2C5697"/>
        </w:rPr>
        <w:t xml:space="preserve">ordinaire </w:t>
      </w:r>
      <w:r w:rsidR="00C056D3" w:rsidRPr="007D2ADC">
        <w:rPr>
          <w:rStyle w:val="usercontent"/>
          <w:rFonts w:ascii="Segoe Pro" w:hAnsi="Segoe Pro"/>
          <w:color w:val="2C5697"/>
        </w:rPr>
        <w:t>du Conseil</w:t>
      </w:r>
      <w:r w:rsidR="00182073" w:rsidRPr="007D2ADC">
        <w:rPr>
          <w:rStyle w:val="usercontent"/>
          <w:rFonts w:ascii="Segoe Pro" w:hAnsi="Segoe Pro"/>
          <w:color w:val="2C5697"/>
        </w:rPr>
        <w:t xml:space="preserve"> du </w:t>
      </w:r>
      <w:r w:rsidR="007E19F6">
        <w:rPr>
          <w:rStyle w:val="usercontent"/>
          <w:rFonts w:ascii="Segoe Pro" w:hAnsi="Segoe Pro"/>
          <w:color w:val="2C5697"/>
        </w:rPr>
        <w:t>29 septembre</w:t>
      </w:r>
      <w:r w:rsidR="004426F1" w:rsidRPr="007D2ADC">
        <w:rPr>
          <w:rStyle w:val="usercontent"/>
          <w:rFonts w:ascii="Segoe Pro" w:hAnsi="Segoe Pro"/>
          <w:color w:val="2C5697"/>
        </w:rPr>
        <w:t xml:space="preserve"> 202</w:t>
      </w:r>
      <w:r w:rsidR="0070430B">
        <w:rPr>
          <w:rStyle w:val="usercontent"/>
          <w:rFonts w:ascii="Segoe Pro" w:hAnsi="Segoe Pro"/>
          <w:color w:val="2C5697"/>
        </w:rPr>
        <w:t>6</w:t>
      </w:r>
      <w:r w:rsidR="00D853CB" w:rsidRPr="007D2ADC">
        <w:rPr>
          <w:rStyle w:val="usercontent"/>
          <w:rFonts w:ascii="Segoe Pro" w:hAnsi="Segoe Pro"/>
          <w:color w:val="2C5697"/>
        </w:rPr>
        <w:br/>
      </w:r>
    </w:p>
    <w:p w14:paraId="2DC8B725" w14:textId="64EC70E4" w:rsidR="00C056D3" w:rsidRPr="002067FC" w:rsidRDefault="00C056D3" w:rsidP="00E937FF">
      <w:pPr>
        <w:pStyle w:val="Paragraphedeliste"/>
        <w:spacing w:before="360"/>
        <w:ind w:left="-907" w:right="461"/>
        <w:rPr>
          <w:rFonts w:ascii="Segoe Pro" w:hAnsi="Segoe Pro"/>
        </w:rPr>
      </w:pPr>
      <w:bookmarkStart w:id="1" w:name="_MailEndCompose"/>
      <w:r w:rsidRPr="002067FC">
        <w:rPr>
          <w:rFonts w:ascii="Segoe Pro" w:hAnsi="Segoe Pro"/>
        </w:rPr>
        <w:t xml:space="preserve">Le Conseil scolaire catholique Nouvelon a tenu </w:t>
      </w:r>
      <w:r w:rsidR="00484F8F">
        <w:rPr>
          <w:rFonts w:ascii="Segoe Pro" w:hAnsi="Segoe Pro"/>
        </w:rPr>
        <w:t>une</w:t>
      </w:r>
      <w:r w:rsidRPr="002067FC">
        <w:rPr>
          <w:rFonts w:ascii="Segoe Pro" w:hAnsi="Segoe Pro"/>
        </w:rPr>
        <w:t xml:space="preserve"> réunion </w:t>
      </w:r>
      <w:r w:rsidR="00484F8F">
        <w:rPr>
          <w:rFonts w:ascii="Segoe Pro" w:hAnsi="Segoe Pro"/>
        </w:rPr>
        <w:t>ordinaire</w:t>
      </w:r>
      <w:r w:rsidRPr="002067FC">
        <w:rPr>
          <w:rFonts w:ascii="Segoe Pro" w:hAnsi="Segoe Pro"/>
        </w:rPr>
        <w:t xml:space="preserve"> le</w:t>
      </w:r>
      <w:r w:rsidR="00B51427" w:rsidRPr="002067FC">
        <w:rPr>
          <w:rFonts w:ascii="Segoe Pro" w:hAnsi="Segoe Pro"/>
        </w:rPr>
        <w:t xml:space="preserve"> </w:t>
      </w:r>
      <w:r w:rsidR="007E19F6">
        <w:rPr>
          <w:rFonts w:ascii="Segoe Pro" w:hAnsi="Segoe Pro"/>
        </w:rPr>
        <w:t>29 septembre</w:t>
      </w:r>
      <w:r w:rsidR="00BD635B" w:rsidRPr="002067FC">
        <w:rPr>
          <w:rFonts w:ascii="Segoe Pro" w:hAnsi="Segoe Pro"/>
        </w:rPr>
        <w:t xml:space="preserve"> 202</w:t>
      </w:r>
      <w:r w:rsidR="0070430B">
        <w:rPr>
          <w:rFonts w:ascii="Segoe Pro" w:hAnsi="Segoe Pro"/>
        </w:rPr>
        <w:t>6</w:t>
      </w:r>
      <w:r w:rsidR="00BD635B" w:rsidRPr="002067FC">
        <w:rPr>
          <w:rFonts w:ascii="Segoe Pro" w:hAnsi="Segoe Pro"/>
        </w:rPr>
        <w:t>.</w:t>
      </w:r>
      <w:r w:rsidRPr="002067FC">
        <w:rPr>
          <w:rFonts w:ascii="Segoe Pro" w:hAnsi="Segoe Pro"/>
        </w:rPr>
        <w:t xml:space="preserve"> Voici </w:t>
      </w:r>
      <w:r w:rsidR="004F6E55" w:rsidRPr="002067FC">
        <w:rPr>
          <w:rFonts w:ascii="Segoe Pro" w:hAnsi="Segoe Pro"/>
        </w:rPr>
        <w:t>le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fait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saillant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de cette séance publique :</w:t>
      </w:r>
    </w:p>
    <w:bookmarkEnd w:id="0"/>
    <w:bookmarkEnd w:id="1"/>
    <w:p w14:paraId="112D628C" w14:textId="5FCA0F24" w:rsidR="00484F8F" w:rsidRDefault="008A18CA" w:rsidP="00484F8F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</w:rPr>
      </w:pPr>
      <w:r>
        <w:rPr>
          <w:rFonts w:ascii="Segoe Pro" w:hAnsi="Segoe Pro" w:cs="Segoe-Bold"/>
        </w:rPr>
        <w:t xml:space="preserve">En cette première réunion de l’année scolaire, le Conseil </w:t>
      </w:r>
      <w:r w:rsidR="007E19F6">
        <w:rPr>
          <w:rFonts w:ascii="Segoe Pro" w:hAnsi="Segoe Pro" w:cs="Segoe-Bold"/>
        </w:rPr>
        <w:t xml:space="preserve">accueille </w:t>
      </w:r>
      <w:r w:rsidR="004C6351">
        <w:rPr>
          <w:rFonts w:ascii="Segoe Pro" w:hAnsi="Segoe Pro" w:cs="Segoe-Bold"/>
        </w:rPr>
        <w:t>les</w:t>
      </w:r>
      <w:r w:rsidR="007E19F6">
        <w:rPr>
          <w:rFonts w:ascii="Segoe Pro" w:hAnsi="Segoe Pro" w:cs="Segoe-Bold"/>
        </w:rPr>
        <w:t xml:space="preserve"> deux nouvelles élèves conseillères</w:t>
      </w:r>
      <w:r w:rsidR="00444F1D">
        <w:rPr>
          <w:rFonts w:ascii="Segoe Pro" w:hAnsi="Segoe Pro" w:cs="Segoe-Bold"/>
        </w:rPr>
        <w:t>, Emilie Phillipe (Sudbury/Manitoulin) et Havana Thibodeau-Bello (Algoma)</w:t>
      </w:r>
      <w:r w:rsidR="007E19F6">
        <w:rPr>
          <w:rFonts w:ascii="Segoe Pro" w:hAnsi="Segoe Pro" w:cs="Segoe-Bold"/>
        </w:rPr>
        <w:t xml:space="preserve"> </w:t>
      </w:r>
      <w:r>
        <w:rPr>
          <w:rFonts w:ascii="Segoe Pro" w:hAnsi="Segoe Pro" w:cs="Segoe-Bold"/>
        </w:rPr>
        <w:t>qui débute</w:t>
      </w:r>
      <w:r w:rsidR="00312DA1">
        <w:rPr>
          <w:rFonts w:ascii="Segoe Pro" w:hAnsi="Segoe Pro" w:cs="Segoe-Bold"/>
        </w:rPr>
        <w:t>nt</w:t>
      </w:r>
      <w:r w:rsidR="00C5129A">
        <w:rPr>
          <w:rFonts w:ascii="Segoe Pro" w:hAnsi="Segoe Pro" w:cs="Segoe-Bold"/>
        </w:rPr>
        <w:t xml:space="preserve"> leur mandat d’un an</w:t>
      </w:r>
      <w:r w:rsidR="001B0A50">
        <w:rPr>
          <w:rFonts w:ascii="Segoe Pro" w:hAnsi="Segoe Pro" w:cs="Segoe-Bold"/>
        </w:rPr>
        <w:t xml:space="preserve"> à la suite de leur</w:t>
      </w:r>
      <w:r w:rsidR="00444F1D">
        <w:rPr>
          <w:rFonts w:ascii="Segoe Pro" w:hAnsi="Segoe Pro" w:cs="Segoe-Bold"/>
        </w:rPr>
        <w:t xml:space="preserve"> déclaration d’entrée en fonction.</w:t>
      </w:r>
    </w:p>
    <w:p w14:paraId="6D4ADA66" w14:textId="7BE8F47A" w:rsidR="0093416D" w:rsidRPr="009841B2" w:rsidRDefault="009841B2" w:rsidP="00484F8F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  <w:bCs/>
        </w:rPr>
      </w:pPr>
      <w:r>
        <w:rPr>
          <w:bCs/>
        </w:rPr>
        <w:t>Le</w:t>
      </w:r>
      <w:r w:rsidR="0093416D" w:rsidRPr="009841B2">
        <w:rPr>
          <w:bCs/>
        </w:rPr>
        <w:t xml:space="preserve"> Conseil </w:t>
      </w:r>
      <w:r>
        <w:rPr>
          <w:bCs/>
        </w:rPr>
        <w:t>reçoit</w:t>
      </w:r>
      <w:r w:rsidR="0093416D" w:rsidRPr="009841B2">
        <w:rPr>
          <w:bCs/>
        </w:rPr>
        <w:t xml:space="preserve"> </w:t>
      </w:r>
      <w:r w:rsidR="00090CEB">
        <w:rPr>
          <w:bCs/>
        </w:rPr>
        <w:t xml:space="preserve">à titre informatif </w:t>
      </w:r>
      <w:r w:rsidR="0093416D" w:rsidRPr="009841B2">
        <w:rPr>
          <w:bCs/>
        </w:rPr>
        <w:t>le rapport annuel du Comité de vérification pour l’exercice prenant fin le 31 août 2026.</w:t>
      </w:r>
    </w:p>
    <w:p w14:paraId="0A30AA70" w14:textId="54174A61" w:rsidR="004F1B75" w:rsidRPr="009841B2" w:rsidRDefault="00525854" w:rsidP="009841B2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</w:rPr>
      </w:pPr>
      <w:r>
        <w:rPr>
          <w:rFonts w:ascii="Segoe Pro" w:hAnsi="Segoe Pro" w:cs="Segoe-Bold"/>
        </w:rPr>
        <w:t xml:space="preserve">Le Conseil </w:t>
      </w:r>
      <w:r w:rsidR="008A18CA">
        <w:rPr>
          <w:rFonts w:ascii="Segoe Pro" w:hAnsi="Segoe Pro" w:cs="Segoe-Bold"/>
        </w:rPr>
        <w:t>approuve les politiques suivantes</w:t>
      </w:r>
      <w:r w:rsidR="00E531B7">
        <w:rPr>
          <w:rFonts w:ascii="Segoe Pro" w:hAnsi="Segoe Pro" w:cs="Segoe-Bold"/>
        </w:rPr>
        <w:t xml:space="preserve"> (statu quo)</w:t>
      </w:r>
      <w:r w:rsidR="008A18CA">
        <w:rPr>
          <w:rFonts w:ascii="Segoe Pro" w:hAnsi="Segoe Pro" w:cs="Segoe-Bold"/>
        </w:rPr>
        <w:t> :</w:t>
      </w:r>
    </w:p>
    <w:p w14:paraId="45F5A46A" w14:textId="77777777" w:rsidR="00B63FC1" w:rsidRP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 xml:space="preserve">GOU 3.0 Rôles et responsabilités du Conseil </w:t>
      </w:r>
    </w:p>
    <w:p w14:paraId="7BB16360" w14:textId="77777777" w:rsidR="00B63FC1" w:rsidRP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>GOU 4.0 Rôle de la présidence du Conseil</w:t>
      </w:r>
    </w:p>
    <w:p w14:paraId="5F3E5727" w14:textId="77777777" w:rsidR="00B63FC1" w:rsidRP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>GOU 5.0 Rôle de la vice-présidence du Conseil</w:t>
      </w:r>
    </w:p>
    <w:p w14:paraId="75A267FA" w14:textId="77777777" w:rsidR="00B63FC1" w:rsidRP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>GOU 6.0 Porte-parole officiel du Conseil</w:t>
      </w:r>
    </w:p>
    <w:p w14:paraId="7451DF93" w14:textId="1A48ED02" w:rsidR="009841B2" w:rsidRPr="004A258B" w:rsidRDefault="00B63FC1" w:rsidP="004A258B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 xml:space="preserve">GOU 8.0 Code de conduite des conseillers scolaires </w:t>
      </w:r>
    </w:p>
    <w:p w14:paraId="227ED574" w14:textId="77777777" w:rsidR="00B63FC1" w:rsidRP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Style w:val="Hyperlien"/>
          <w:rFonts w:ascii="Segoe Pro" w:hAnsi="Segoe Pro"/>
          <w:color w:val="auto"/>
          <w:u w:val="none"/>
        </w:rPr>
      </w:pPr>
      <w:r w:rsidRPr="009841B2">
        <w:rPr>
          <w:rFonts w:ascii="Segoe Pro" w:hAnsi="Segoe Pro"/>
        </w:rPr>
        <w:t>GOU 11.0 Accueil et accompagnement des nouveaux élus</w:t>
      </w:r>
    </w:p>
    <w:p w14:paraId="5F21F1EB" w14:textId="77777777" w:rsidR="009841B2" w:rsidRDefault="00B63FC1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 w:rsidRPr="009841B2">
        <w:rPr>
          <w:rFonts w:ascii="Segoe Pro" w:hAnsi="Segoe Pro"/>
        </w:rPr>
        <w:t>GOU 15.0 Plan stratégique pluriannuel</w:t>
      </w:r>
    </w:p>
    <w:p w14:paraId="39BF788B" w14:textId="1388FB42" w:rsidR="00F95844" w:rsidRPr="009841B2" w:rsidRDefault="00F95844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/>
        </w:rPr>
      </w:pPr>
      <w:r>
        <w:rPr>
          <w:rFonts w:ascii="Segoe Pro" w:hAnsi="Segoe Pro"/>
        </w:rPr>
        <w:t>GOU 16.0 Comités du Conseil</w:t>
      </w:r>
    </w:p>
    <w:p w14:paraId="752C779C" w14:textId="69852AFC" w:rsidR="00B63FC1" w:rsidRPr="002A4388" w:rsidRDefault="009841B2" w:rsidP="009841B2">
      <w:pPr>
        <w:pStyle w:val="Paragraphedeliste"/>
        <w:widowControl w:val="0"/>
        <w:numPr>
          <w:ilvl w:val="0"/>
          <w:numId w:val="24"/>
        </w:numPr>
        <w:tabs>
          <w:tab w:val="left" w:pos="1260"/>
          <w:tab w:val="right" w:leader="dot" w:pos="8460"/>
          <w:tab w:val="left" w:pos="8640"/>
        </w:tabs>
        <w:spacing w:before="0" w:after="0"/>
        <w:ind w:right="-324"/>
        <w:rPr>
          <w:rFonts w:ascii="Segoe Pro" w:hAnsi="Segoe Pro" w:cs="Times New Roman"/>
        </w:rPr>
      </w:pPr>
      <w:r w:rsidRPr="009841B2">
        <w:rPr>
          <w:rFonts w:ascii="Segoe Pro" w:hAnsi="Segoe Pro"/>
        </w:rPr>
        <w:t>GOU 31.0 Engagements envers les employés</w:t>
      </w:r>
    </w:p>
    <w:p w14:paraId="161743F6" w14:textId="46DACE99" w:rsidR="002A4388" w:rsidRPr="002A4388" w:rsidRDefault="002A4388" w:rsidP="002A4388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</w:rPr>
      </w:pPr>
      <w:r>
        <w:rPr>
          <w:rFonts w:ascii="Segoe Pro" w:hAnsi="Segoe Pro" w:cs="Segoe-Bold"/>
        </w:rPr>
        <w:t>Le bilan de progression annuelle</w:t>
      </w:r>
      <w:r w:rsidR="00BD5570">
        <w:rPr>
          <w:rFonts w:ascii="Segoe Pro" w:hAnsi="Segoe Pro" w:cs="Segoe-Bold"/>
        </w:rPr>
        <w:t xml:space="preserve"> « Notre aventure 2030 »</w:t>
      </w:r>
      <w:r>
        <w:rPr>
          <w:rFonts w:ascii="Segoe Pro" w:hAnsi="Segoe Pro" w:cs="Segoe-Bold"/>
        </w:rPr>
        <w:t xml:space="preserve"> </w:t>
      </w:r>
      <w:r w:rsidR="00BD5570">
        <w:rPr>
          <w:rFonts w:ascii="Segoe Pro" w:hAnsi="Segoe Pro" w:cs="Segoe-Bold"/>
        </w:rPr>
        <w:t>est présenté au Conseil.</w:t>
      </w:r>
      <w:r w:rsidR="00E47368">
        <w:rPr>
          <w:rFonts w:ascii="Segoe Pro" w:hAnsi="Segoe Pro" w:cs="Segoe-Bold"/>
        </w:rPr>
        <w:t xml:space="preserve"> </w:t>
      </w:r>
      <w:r w:rsidR="00B25E66">
        <w:rPr>
          <w:rFonts w:ascii="Segoe Pro" w:hAnsi="Segoe Pro" w:cs="Segoe-Bold"/>
        </w:rPr>
        <w:t>Le tableau c</w:t>
      </w:r>
      <w:r w:rsidR="00183314">
        <w:rPr>
          <w:rFonts w:ascii="Segoe Pro" w:hAnsi="Segoe Pro" w:cs="Segoe-Bold"/>
        </w:rPr>
        <w:t>ompte</w:t>
      </w:r>
      <w:r w:rsidR="00E47368">
        <w:rPr>
          <w:rFonts w:ascii="Segoe Pro" w:hAnsi="Segoe Pro" w:cs="Segoe-Bold"/>
        </w:rPr>
        <w:t xml:space="preserve"> 95 actions</w:t>
      </w:r>
      <w:r w:rsidR="00B25E66">
        <w:rPr>
          <w:rFonts w:ascii="Segoe Pro" w:hAnsi="Segoe Pro" w:cs="Segoe-Bold"/>
        </w:rPr>
        <w:t xml:space="preserve"> prioritaires réparties sous les quatre axes, précisant</w:t>
      </w:r>
      <w:r w:rsidR="00183314">
        <w:rPr>
          <w:rFonts w:ascii="Segoe Pro" w:hAnsi="Segoe Pro" w:cs="Segoe-Bold"/>
        </w:rPr>
        <w:t xml:space="preserve"> </w:t>
      </w:r>
      <w:r w:rsidR="009A55B9">
        <w:rPr>
          <w:rFonts w:ascii="Segoe Pro" w:hAnsi="Segoe Pro" w:cs="Segoe-Bold"/>
        </w:rPr>
        <w:t>les</w:t>
      </w:r>
      <w:r w:rsidR="00910DCF">
        <w:rPr>
          <w:rFonts w:ascii="Segoe Pro" w:hAnsi="Segoe Pro" w:cs="Segoe-Bold"/>
        </w:rPr>
        <w:t xml:space="preserve"> réalisations à date et le niveau d’atteinte.</w:t>
      </w:r>
    </w:p>
    <w:sectPr w:rsidR="002A4388" w:rsidRPr="002A4388" w:rsidSect="008C6104">
      <w:headerReference w:type="default" r:id="rId8"/>
      <w:headerReference w:type="first" r:id="rId9"/>
      <w:footerReference w:type="first" r:id="rId10"/>
      <w:pgSz w:w="12240" w:h="15840"/>
      <w:pgMar w:top="2127" w:right="616" w:bottom="1440" w:left="180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4CFF" w14:textId="77777777" w:rsidR="00D9242E" w:rsidRDefault="00D9242E">
      <w:r>
        <w:separator/>
      </w:r>
    </w:p>
  </w:endnote>
  <w:endnote w:type="continuationSeparator" w:id="0">
    <w:p w14:paraId="071E8546" w14:textId="77777777" w:rsidR="00D9242E" w:rsidRDefault="00D9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">
    <w:altName w:val="Segoe UI"/>
    <w:charset w:val="00"/>
    <w:family w:val="swiss"/>
    <w:pitch w:val="variable"/>
    <w:sig w:usb0="00000087" w:usb1="00000000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-Bold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o">
    <w:charset w:val="00"/>
    <w:family w:val="swiss"/>
    <w:pitch w:val="variable"/>
    <w:sig w:usb0="A00002AF" w:usb1="4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B915" w14:textId="5D63CEF0" w:rsidR="00BE6D7D" w:rsidRDefault="003D539C" w:rsidP="007213C5">
    <w:pPr>
      <w:pStyle w:val="Pieddepage"/>
      <w:tabs>
        <w:tab w:val="clear" w:pos="4320"/>
        <w:tab w:val="clear" w:pos="8640"/>
        <w:tab w:val="left" w:pos="1248"/>
      </w:tabs>
    </w:pPr>
    <w:r>
      <w:rPr>
        <w:rFonts w:ascii="Segoe Pro" w:hAnsi="Segoe Pro"/>
        <w:b/>
        <w:bCs/>
        <w:noProof/>
        <w:color w:val="971D97"/>
        <w:sz w:val="72"/>
        <w:szCs w:val="72"/>
      </w:rPr>
      <w:drawing>
        <wp:anchor distT="0" distB="0" distL="114300" distR="114300" simplePos="0" relativeHeight="251663360" behindDoc="1" locked="0" layoutInCell="1" allowOverlap="1" wp14:anchorId="7712020D" wp14:editId="2EA4764D">
          <wp:simplePos x="0" y="0"/>
          <wp:positionH relativeFrom="column">
            <wp:posOffset>-1151890</wp:posOffset>
          </wp:positionH>
          <wp:positionV relativeFrom="paragraph">
            <wp:posOffset>-2567305</wp:posOffset>
          </wp:positionV>
          <wp:extent cx="7777838" cy="3184338"/>
          <wp:effectExtent l="0" t="0" r="0" b="0"/>
          <wp:wrapNone/>
          <wp:docPr id="174929564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29564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838" cy="31843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3C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1F2AD" w14:textId="77777777" w:rsidR="00D9242E" w:rsidRDefault="00D9242E">
      <w:r>
        <w:separator/>
      </w:r>
    </w:p>
  </w:footnote>
  <w:footnote w:type="continuationSeparator" w:id="0">
    <w:p w14:paraId="18E24D1F" w14:textId="77777777" w:rsidR="00D9242E" w:rsidRDefault="00D9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D8C9" w14:textId="3AF1275D" w:rsidR="00A31974" w:rsidRPr="005F0E48" w:rsidRDefault="00A31974" w:rsidP="005F0E48">
    <w:pPr>
      <w:pStyle w:val="En-tte"/>
      <w:ind w:left="-5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AF81" w14:textId="72E1D98C" w:rsidR="008C6104" w:rsidRDefault="00FA64A0" w:rsidP="00FA64A0">
    <w:pPr>
      <w:pStyle w:val="En-tte"/>
      <w:tabs>
        <w:tab w:val="clear" w:pos="4320"/>
        <w:tab w:val="clear" w:pos="8640"/>
        <w:tab w:val="right" w:pos="9360"/>
      </w:tabs>
      <w:ind w:left="-900" w:right="464"/>
    </w:pPr>
    <w:r w:rsidRPr="00D853CB">
      <w:rPr>
        <w:rFonts w:ascii="Segoe Pro" w:hAnsi="Segoe Pro"/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540E5B76" wp14:editId="505DE958">
          <wp:simplePos x="0" y="0"/>
          <wp:positionH relativeFrom="column">
            <wp:posOffset>4334419</wp:posOffset>
          </wp:positionH>
          <wp:positionV relativeFrom="paragraph">
            <wp:posOffset>-126274</wp:posOffset>
          </wp:positionV>
          <wp:extent cx="1642745" cy="987425"/>
          <wp:effectExtent l="0" t="0" r="0" b="0"/>
          <wp:wrapThrough wrapText="bothSides">
            <wp:wrapPolygon edited="0">
              <wp:start x="10771" y="0"/>
              <wp:lineTo x="4509" y="2084"/>
              <wp:lineTo x="501" y="4584"/>
              <wp:lineTo x="250" y="9585"/>
              <wp:lineTo x="250" y="20836"/>
              <wp:lineTo x="21291" y="20836"/>
              <wp:lineTo x="21291" y="10418"/>
              <wp:lineTo x="16782" y="7501"/>
              <wp:lineTo x="11021" y="7084"/>
              <wp:lineTo x="12524" y="3750"/>
              <wp:lineTo x="12775" y="1250"/>
              <wp:lineTo x="11773" y="0"/>
              <wp:lineTo x="10771" y="0"/>
            </wp:wrapPolygon>
          </wp:wrapThrough>
          <wp:docPr id="2061247109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71" t="17087" r="10916" b="15550"/>
                  <a:stretch/>
                </pic:blipFill>
                <pic:spPr bwMode="auto">
                  <a:xfrm>
                    <a:off x="0" y="0"/>
                    <a:ext cx="164274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64A0">
      <w:rPr>
        <w:rFonts w:ascii="Segoe Pro" w:hAnsi="Segoe Pro"/>
        <w:b/>
        <w:bCs/>
        <w:color w:val="971D97"/>
        <w:sz w:val="72"/>
        <w:szCs w:val="72"/>
      </w:rPr>
      <w:t>Faits saillants</w:t>
    </w:r>
    <w:r>
      <w:rPr>
        <w:rFonts w:ascii="Segoe Pro" w:hAnsi="Segoe Pr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2A06"/>
    <w:multiLevelType w:val="hybridMultilevel"/>
    <w:tmpl w:val="06207E2C"/>
    <w:lvl w:ilvl="0" w:tplc="C5E6A056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  <w:color w:val="2C5697"/>
        <w:sz w:val="32"/>
        <w:szCs w:val="32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1CAD5F00"/>
    <w:multiLevelType w:val="hybridMultilevel"/>
    <w:tmpl w:val="956CECFA"/>
    <w:lvl w:ilvl="0" w:tplc="0C0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4713A68"/>
    <w:multiLevelType w:val="hybridMultilevel"/>
    <w:tmpl w:val="E788EDB2"/>
    <w:lvl w:ilvl="0" w:tplc="5E8C8936">
      <w:start w:val="1"/>
      <w:numFmt w:val="bullet"/>
      <w:pStyle w:val="Style1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2CEE6B48"/>
    <w:multiLevelType w:val="multilevel"/>
    <w:tmpl w:val="08EA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062738"/>
    <w:multiLevelType w:val="hybridMultilevel"/>
    <w:tmpl w:val="CB587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95C16"/>
    <w:multiLevelType w:val="hybridMultilevel"/>
    <w:tmpl w:val="09BCCB26"/>
    <w:lvl w:ilvl="0" w:tplc="0C0C0001">
      <w:start w:val="1"/>
      <w:numFmt w:val="bullet"/>
      <w:lvlText w:val=""/>
      <w:lvlJc w:val="left"/>
      <w:pPr>
        <w:ind w:left="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6" w15:restartNumberingAfterBreak="0">
    <w:nsid w:val="4A5A28A3"/>
    <w:multiLevelType w:val="hybridMultilevel"/>
    <w:tmpl w:val="40EE79A4"/>
    <w:lvl w:ilvl="0" w:tplc="0C0C0001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7" w15:restartNumberingAfterBreak="0">
    <w:nsid w:val="4D0F0FE6"/>
    <w:multiLevelType w:val="hybridMultilevel"/>
    <w:tmpl w:val="594E8DB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9C04A0"/>
    <w:multiLevelType w:val="hybridMultilevel"/>
    <w:tmpl w:val="7736D510"/>
    <w:lvl w:ilvl="0" w:tplc="43A6B1B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6ACD7B21"/>
    <w:multiLevelType w:val="hybridMultilevel"/>
    <w:tmpl w:val="F6804BB2"/>
    <w:lvl w:ilvl="0" w:tplc="57560396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5496C"/>
    <w:multiLevelType w:val="hybridMultilevel"/>
    <w:tmpl w:val="67BAD1F8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8B12FD"/>
    <w:multiLevelType w:val="hybridMultilevel"/>
    <w:tmpl w:val="C22248F2"/>
    <w:lvl w:ilvl="0" w:tplc="0C0C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2" w15:restartNumberingAfterBreak="0">
    <w:nsid w:val="74912876"/>
    <w:multiLevelType w:val="hybridMultilevel"/>
    <w:tmpl w:val="F9F864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7807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4100098">
    <w:abstractNumId w:val="5"/>
  </w:num>
  <w:num w:numId="3" w16cid:durableId="352609596">
    <w:abstractNumId w:val="12"/>
  </w:num>
  <w:num w:numId="4" w16cid:durableId="855270019">
    <w:abstractNumId w:val="4"/>
  </w:num>
  <w:num w:numId="5" w16cid:durableId="191698185">
    <w:abstractNumId w:val="9"/>
  </w:num>
  <w:num w:numId="6" w16cid:durableId="2092047052">
    <w:abstractNumId w:val="2"/>
  </w:num>
  <w:num w:numId="7" w16cid:durableId="1753894027">
    <w:abstractNumId w:val="0"/>
  </w:num>
  <w:num w:numId="8" w16cid:durableId="309601570">
    <w:abstractNumId w:val="0"/>
  </w:num>
  <w:num w:numId="9" w16cid:durableId="1881742897">
    <w:abstractNumId w:val="7"/>
  </w:num>
  <w:num w:numId="10" w16cid:durableId="191772874">
    <w:abstractNumId w:val="2"/>
  </w:num>
  <w:num w:numId="11" w16cid:durableId="720324633">
    <w:abstractNumId w:val="2"/>
  </w:num>
  <w:num w:numId="12" w16cid:durableId="1881437601">
    <w:abstractNumId w:val="2"/>
  </w:num>
  <w:num w:numId="13" w16cid:durableId="874390152">
    <w:abstractNumId w:val="11"/>
  </w:num>
  <w:num w:numId="14" w16cid:durableId="909773181">
    <w:abstractNumId w:val="2"/>
  </w:num>
  <w:num w:numId="15" w16cid:durableId="1523086298">
    <w:abstractNumId w:val="2"/>
  </w:num>
  <w:num w:numId="16" w16cid:durableId="897472996">
    <w:abstractNumId w:val="2"/>
  </w:num>
  <w:num w:numId="17" w16cid:durableId="957953033">
    <w:abstractNumId w:val="2"/>
  </w:num>
  <w:num w:numId="18" w16cid:durableId="1852837266">
    <w:abstractNumId w:val="8"/>
  </w:num>
  <w:num w:numId="19" w16cid:durableId="1348412040">
    <w:abstractNumId w:val="2"/>
  </w:num>
  <w:num w:numId="20" w16cid:durableId="1053426179">
    <w:abstractNumId w:val="2"/>
  </w:num>
  <w:num w:numId="21" w16cid:durableId="1920165213">
    <w:abstractNumId w:val="7"/>
  </w:num>
  <w:num w:numId="22" w16cid:durableId="1003507431">
    <w:abstractNumId w:val="6"/>
  </w:num>
  <w:num w:numId="23" w16cid:durableId="974677861">
    <w:abstractNumId w:val="1"/>
  </w:num>
  <w:num w:numId="24" w16cid:durableId="2108882957">
    <w:abstractNumId w:val="10"/>
  </w:num>
  <w:num w:numId="25" w16cid:durableId="2793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D3"/>
    <w:rsid w:val="000021FB"/>
    <w:rsid w:val="000122FF"/>
    <w:rsid w:val="00012BCB"/>
    <w:rsid w:val="0002210C"/>
    <w:rsid w:val="00025FA9"/>
    <w:rsid w:val="00030B86"/>
    <w:rsid w:val="00037E85"/>
    <w:rsid w:val="0004395F"/>
    <w:rsid w:val="0004731B"/>
    <w:rsid w:val="00060F10"/>
    <w:rsid w:val="00090CEB"/>
    <w:rsid w:val="00091A7E"/>
    <w:rsid w:val="000B18DA"/>
    <w:rsid w:val="000C010D"/>
    <w:rsid w:val="000D66C9"/>
    <w:rsid w:val="000E4D34"/>
    <w:rsid w:val="000F5B1E"/>
    <w:rsid w:val="00102D98"/>
    <w:rsid w:val="00112310"/>
    <w:rsid w:val="00116302"/>
    <w:rsid w:val="00116D0F"/>
    <w:rsid w:val="00116F10"/>
    <w:rsid w:val="001172B6"/>
    <w:rsid w:val="0012256F"/>
    <w:rsid w:val="0012666F"/>
    <w:rsid w:val="00130E6C"/>
    <w:rsid w:val="00132C24"/>
    <w:rsid w:val="00157445"/>
    <w:rsid w:val="00157962"/>
    <w:rsid w:val="00161080"/>
    <w:rsid w:val="001627B0"/>
    <w:rsid w:val="001706FC"/>
    <w:rsid w:val="00174201"/>
    <w:rsid w:val="001771AD"/>
    <w:rsid w:val="00181A25"/>
    <w:rsid w:val="00182073"/>
    <w:rsid w:val="00183314"/>
    <w:rsid w:val="001A2B36"/>
    <w:rsid w:val="001A50B2"/>
    <w:rsid w:val="001B0A50"/>
    <w:rsid w:val="001B2A63"/>
    <w:rsid w:val="001B75F9"/>
    <w:rsid w:val="001C5116"/>
    <w:rsid w:val="001C6874"/>
    <w:rsid w:val="001D1A66"/>
    <w:rsid w:val="001D3417"/>
    <w:rsid w:val="001E5354"/>
    <w:rsid w:val="001F0F3F"/>
    <w:rsid w:val="001F3995"/>
    <w:rsid w:val="002067FC"/>
    <w:rsid w:val="00207D6C"/>
    <w:rsid w:val="0021155B"/>
    <w:rsid w:val="0021255F"/>
    <w:rsid w:val="00223101"/>
    <w:rsid w:val="00227418"/>
    <w:rsid w:val="00235003"/>
    <w:rsid w:val="002350C4"/>
    <w:rsid w:val="00254327"/>
    <w:rsid w:val="0025511C"/>
    <w:rsid w:val="002561A2"/>
    <w:rsid w:val="00284AEA"/>
    <w:rsid w:val="00287659"/>
    <w:rsid w:val="002908C4"/>
    <w:rsid w:val="00290D4E"/>
    <w:rsid w:val="00292A4E"/>
    <w:rsid w:val="00293B0D"/>
    <w:rsid w:val="002A4388"/>
    <w:rsid w:val="002B0E51"/>
    <w:rsid w:val="002B31B3"/>
    <w:rsid w:val="002C2BE7"/>
    <w:rsid w:val="002D4A06"/>
    <w:rsid w:val="002D5988"/>
    <w:rsid w:val="002F2AF2"/>
    <w:rsid w:val="00302A7D"/>
    <w:rsid w:val="003041FF"/>
    <w:rsid w:val="00305FF1"/>
    <w:rsid w:val="00306C11"/>
    <w:rsid w:val="00312DA1"/>
    <w:rsid w:val="003308A7"/>
    <w:rsid w:val="0033648E"/>
    <w:rsid w:val="0033718E"/>
    <w:rsid w:val="00342DAF"/>
    <w:rsid w:val="00354B88"/>
    <w:rsid w:val="00363A68"/>
    <w:rsid w:val="00363CFB"/>
    <w:rsid w:val="00363E17"/>
    <w:rsid w:val="003740AB"/>
    <w:rsid w:val="00376FC1"/>
    <w:rsid w:val="003775D5"/>
    <w:rsid w:val="003813F1"/>
    <w:rsid w:val="00392D90"/>
    <w:rsid w:val="00393EA3"/>
    <w:rsid w:val="00394AC8"/>
    <w:rsid w:val="00396AA5"/>
    <w:rsid w:val="003A52F5"/>
    <w:rsid w:val="003A7AF5"/>
    <w:rsid w:val="003B6CF3"/>
    <w:rsid w:val="003C692C"/>
    <w:rsid w:val="003D539C"/>
    <w:rsid w:val="003D6801"/>
    <w:rsid w:val="003E2A93"/>
    <w:rsid w:val="003E687F"/>
    <w:rsid w:val="00421C81"/>
    <w:rsid w:val="00432330"/>
    <w:rsid w:val="00440E81"/>
    <w:rsid w:val="004426F1"/>
    <w:rsid w:val="00444F1D"/>
    <w:rsid w:val="004451F9"/>
    <w:rsid w:val="00447E97"/>
    <w:rsid w:val="004635E0"/>
    <w:rsid w:val="00475E1A"/>
    <w:rsid w:val="00476CBD"/>
    <w:rsid w:val="00476EF6"/>
    <w:rsid w:val="004812FC"/>
    <w:rsid w:val="00484F8F"/>
    <w:rsid w:val="00487BAD"/>
    <w:rsid w:val="00487C76"/>
    <w:rsid w:val="004957B7"/>
    <w:rsid w:val="004A258B"/>
    <w:rsid w:val="004A31FC"/>
    <w:rsid w:val="004C0DAE"/>
    <w:rsid w:val="004C347A"/>
    <w:rsid w:val="004C6351"/>
    <w:rsid w:val="004C6EB2"/>
    <w:rsid w:val="004D60D6"/>
    <w:rsid w:val="004D6A42"/>
    <w:rsid w:val="004E47F2"/>
    <w:rsid w:val="004F1B75"/>
    <w:rsid w:val="004F6E55"/>
    <w:rsid w:val="00504D99"/>
    <w:rsid w:val="00512046"/>
    <w:rsid w:val="00512E2F"/>
    <w:rsid w:val="00525854"/>
    <w:rsid w:val="00535744"/>
    <w:rsid w:val="005406F9"/>
    <w:rsid w:val="00541018"/>
    <w:rsid w:val="0055181A"/>
    <w:rsid w:val="00553B03"/>
    <w:rsid w:val="005655FD"/>
    <w:rsid w:val="00571A67"/>
    <w:rsid w:val="00574147"/>
    <w:rsid w:val="00574F35"/>
    <w:rsid w:val="00591A80"/>
    <w:rsid w:val="00592F68"/>
    <w:rsid w:val="005B6EAC"/>
    <w:rsid w:val="005C0B7E"/>
    <w:rsid w:val="005C21E8"/>
    <w:rsid w:val="005C6CB7"/>
    <w:rsid w:val="005E070F"/>
    <w:rsid w:val="005F0E48"/>
    <w:rsid w:val="005F56CC"/>
    <w:rsid w:val="006117F5"/>
    <w:rsid w:val="00614D71"/>
    <w:rsid w:val="00620BA1"/>
    <w:rsid w:val="0062310E"/>
    <w:rsid w:val="0062541A"/>
    <w:rsid w:val="0063101A"/>
    <w:rsid w:val="00652B91"/>
    <w:rsid w:val="00653748"/>
    <w:rsid w:val="0065476C"/>
    <w:rsid w:val="00681DB1"/>
    <w:rsid w:val="00691724"/>
    <w:rsid w:val="0069240B"/>
    <w:rsid w:val="00692D25"/>
    <w:rsid w:val="006937D2"/>
    <w:rsid w:val="00695133"/>
    <w:rsid w:val="00697BED"/>
    <w:rsid w:val="006A0A44"/>
    <w:rsid w:val="006A2A99"/>
    <w:rsid w:val="006A3D8F"/>
    <w:rsid w:val="006B68CF"/>
    <w:rsid w:val="006D3AC8"/>
    <w:rsid w:val="00701D7A"/>
    <w:rsid w:val="0070430B"/>
    <w:rsid w:val="00707046"/>
    <w:rsid w:val="007174AB"/>
    <w:rsid w:val="00720127"/>
    <w:rsid w:val="007213C5"/>
    <w:rsid w:val="00724429"/>
    <w:rsid w:val="00726099"/>
    <w:rsid w:val="00727B82"/>
    <w:rsid w:val="00750C0E"/>
    <w:rsid w:val="007547CE"/>
    <w:rsid w:val="00756DB8"/>
    <w:rsid w:val="0077208C"/>
    <w:rsid w:val="0078409A"/>
    <w:rsid w:val="007872C2"/>
    <w:rsid w:val="007877C6"/>
    <w:rsid w:val="0079335B"/>
    <w:rsid w:val="007A038E"/>
    <w:rsid w:val="007A649B"/>
    <w:rsid w:val="007B3255"/>
    <w:rsid w:val="007C35FF"/>
    <w:rsid w:val="007D2ADC"/>
    <w:rsid w:val="007D5C70"/>
    <w:rsid w:val="007E0707"/>
    <w:rsid w:val="007E0CFA"/>
    <w:rsid w:val="007E19F6"/>
    <w:rsid w:val="00812CD4"/>
    <w:rsid w:val="00812E06"/>
    <w:rsid w:val="00816436"/>
    <w:rsid w:val="008275F0"/>
    <w:rsid w:val="008338DD"/>
    <w:rsid w:val="00835534"/>
    <w:rsid w:val="008418D8"/>
    <w:rsid w:val="008429DF"/>
    <w:rsid w:val="0084348B"/>
    <w:rsid w:val="008546BA"/>
    <w:rsid w:val="008547AA"/>
    <w:rsid w:val="00856680"/>
    <w:rsid w:val="008722BA"/>
    <w:rsid w:val="00873449"/>
    <w:rsid w:val="00886D6A"/>
    <w:rsid w:val="0089023E"/>
    <w:rsid w:val="00895178"/>
    <w:rsid w:val="008955A5"/>
    <w:rsid w:val="008A18CA"/>
    <w:rsid w:val="008B6FCF"/>
    <w:rsid w:val="008C43BA"/>
    <w:rsid w:val="008C6104"/>
    <w:rsid w:val="008D3E69"/>
    <w:rsid w:val="008D5260"/>
    <w:rsid w:val="008F47B1"/>
    <w:rsid w:val="009073CA"/>
    <w:rsid w:val="00910DCF"/>
    <w:rsid w:val="00921A9B"/>
    <w:rsid w:val="009231D8"/>
    <w:rsid w:val="00932C64"/>
    <w:rsid w:val="00933959"/>
    <w:rsid w:val="0093416D"/>
    <w:rsid w:val="00934AE5"/>
    <w:rsid w:val="00935E1C"/>
    <w:rsid w:val="00940548"/>
    <w:rsid w:val="009409B0"/>
    <w:rsid w:val="009448B9"/>
    <w:rsid w:val="0095165F"/>
    <w:rsid w:val="00951F90"/>
    <w:rsid w:val="00952FEC"/>
    <w:rsid w:val="0095321F"/>
    <w:rsid w:val="00954882"/>
    <w:rsid w:val="00977B5D"/>
    <w:rsid w:val="00977E25"/>
    <w:rsid w:val="009841B2"/>
    <w:rsid w:val="00995729"/>
    <w:rsid w:val="009A29F4"/>
    <w:rsid w:val="009A4684"/>
    <w:rsid w:val="009A55B9"/>
    <w:rsid w:val="009A67A4"/>
    <w:rsid w:val="009A77E8"/>
    <w:rsid w:val="009B24D6"/>
    <w:rsid w:val="009B3308"/>
    <w:rsid w:val="009B513E"/>
    <w:rsid w:val="009B73FB"/>
    <w:rsid w:val="009C05EC"/>
    <w:rsid w:val="009E058F"/>
    <w:rsid w:val="009E4B89"/>
    <w:rsid w:val="009E7BFB"/>
    <w:rsid w:val="009F553B"/>
    <w:rsid w:val="00A00939"/>
    <w:rsid w:val="00A13C90"/>
    <w:rsid w:val="00A31974"/>
    <w:rsid w:val="00A411E2"/>
    <w:rsid w:val="00A439D9"/>
    <w:rsid w:val="00A62251"/>
    <w:rsid w:val="00A806C1"/>
    <w:rsid w:val="00A82E50"/>
    <w:rsid w:val="00A86B62"/>
    <w:rsid w:val="00A90635"/>
    <w:rsid w:val="00A93CFA"/>
    <w:rsid w:val="00AC1649"/>
    <w:rsid w:val="00AC6FEE"/>
    <w:rsid w:val="00AD5063"/>
    <w:rsid w:val="00AE3F2D"/>
    <w:rsid w:val="00AF41DF"/>
    <w:rsid w:val="00AF48F1"/>
    <w:rsid w:val="00B0321B"/>
    <w:rsid w:val="00B04433"/>
    <w:rsid w:val="00B04B25"/>
    <w:rsid w:val="00B140AA"/>
    <w:rsid w:val="00B24AF7"/>
    <w:rsid w:val="00B25E66"/>
    <w:rsid w:val="00B26CD7"/>
    <w:rsid w:val="00B27757"/>
    <w:rsid w:val="00B51424"/>
    <w:rsid w:val="00B51427"/>
    <w:rsid w:val="00B5667D"/>
    <w:rsid w:val="00B63FC1"/>
    <w:rsid w:val="00B745FE"/>
    <w:rsid w:val="00B751C5"/>
    <w:rsid w:val="00B77FBA"/>
    <w:rsid w:val="00B841A1"/>
    <w:rsid w:val="00B8422E"/>
    <w:rsid w:val="00B87083"/>
    <w:rsid w:val="00B904D9"/>
    <w:rsid w:val="00B943D4"/>
    <w:rsid w:val="00BA2950"/>
    <w:rsid w:val="00BA600F"/>
    <w:rsid w:val="00BA7013"/>
    <w:rsid w:val="00BB627A"/>
    <w:rsid w:val="00BC4E58"/>
    <w:rsid w:val="00BC7519"/>
    <w:rsid w:val="00BD4EBC"/>
    <w:rsid w:val="00BD5570"/>
    <w:rsid w:val="00BD5A3B"/>
    <w:rsid w:val="00BD635B"/>
    <w:rsid w:val="00BE23EB"/>
    <w:rsid w:val="00BE6D7D"/>
    <w:rsid w:val="00BF2AE4"/>
    <w:rsid w:val="00BF50BF"/>
    <w:rsid w:val="00C056D3"/>
    <w:rsid w:val="00C2697A"/>
    <w:rsid w:val="00C30603"/>
    <w:rsid w:val="00C30F4B"/>
    <w:rsid w:val="00C3246E"/>
    <w:rsid w:val="00C326E0"/>
    <w:rsid w:val="00C5129A"/>
    <w:rsid w:val="00C54158"/>
    <w:rsid w:val="00C65107"/>
    <w:rsid w:val="00C675D3"/>
    <w:rsid w:val="00C72A9B"/>
    <w:rsid w:val="00C74E36"/>
    <w:rsid w:val="00C75381"/>
    <w:rsid w:val="00C7671B"/>
    <w:rsid w:val="00C867B9"/>
    <w:rsid w:val="00C87CE3"/>
    <w:rsid w:val="00C92A69"/>
    <w:rsid w:val="00CB0477"/>
    <w:rsid w:val="00CC13CE"/>
    <w:rsid w:val="00CC705F"/>
    <w:rsid w:val="00CD2383"/>
    <w:rsid w:val="00CD347E"/>
    <w:rsid w:val="00CD723A"/>
    <w:rsid w:val="00CE1BB3"/>
    <w:rsid w:val="00CF000B"/>
    <w:rsid w:val="00D0193B"/>
    <w:rsid w:val="00D02DDF"/>
    <w:rsid w:val="00D11844"/>
    <w:rsid w:val="00D227A4"/>
    <w:rsid w:val="00D26443"/>
    <w:rsid w:val="00D467B3"/>
    <w:rsid w:val="00D5115D"/>
    <w:rsid w:val="00D54675"/>
    <w:rsid w:val="00D553B7"/>
    <w:rsid w:val="00D57523"/>
    <w:rsid w:val="00D6574A"/>
    <w:rsid w:val="00D67C1D"/>
    <w:rsid w:val="00D853CB"/>
    <w:rsid w:val="00D86956"/>
    <w:rsid w:val="00D9242E"/>
    <w:rsid w:val="00D95AEE"/>
    <w:rsid w:val="00DA457F"/>
    <w:rsid w:val="00DA6A04"/>
    <w:rsid w:val="00DA738B"/>
    <w:rsid w:val="00DB1AE1"/>
    <w:rsid w:val="00DB1C9F"/>
    <w:rsid w:val="00DB24E3"/>
    <w:rsid w:val="00DD3C76"/>
    <w:rsid w:val="00DE3BE6"/>
    <w:rsid w:val="00DF01B9"/>
    <w:rsid w:val="00DF079E"/>
    <w:rsid w:val="00DF486D"/>
    <w:rsid w:val="00E013F0"/>
    <w:rsid w:val="00E02825"/>
    <w:rsid w:val="00E123E0"/>
    <w:rsid w:val="00E12823"/>
    <w:rsid w:val="00E34C94"/>
    <w:rsid w:val="00E36DDA"/>
    <w:rsid w:val="00E41641"/>
    <w:rsid w:val="00E4297D"/>
    <w:rsid w:val="00E44FEB"/>
    <w:rsid w:val="00E47368"/>
    <w:rsid w:val="00E51565"/>
    <w:rsid w:val="00E531B7"/>
    <w:rsid w:val="00E57868"/>
    <w:rsid w:val="00E60535"/>
    <w:rsid w:val="00E638DC"/>
    <w:rsid w:val="00E6516F"/>
    <w:rsid w:val="00E72A9C"/>
    <w:rsid w:val="00E937F4"/>
    <w:rsid w:val="00E937FF"/>
    <w:rsid w:val="00E976CA"/>
    <w:rsid w:val="00EA7D5E"/>
    <w:rsid w:val="00EB592E"/>
    <w:rsid w:val="00EC1CB1"/>
    <w:rsid w:val="00EC2760"/>
    <w:rsid w:val="00ED5A86"/>
    <w:rsid w:val="00EF0EFE"/>
    <w:rsid w:val="00EF2F5E"/>
    <w:rsid w:val="00F023A2"/>
    <w:rsid w:val="00F0450D"/>
    <w:rsid w:val="00F10A81"/>
    <w:rsid w:val="00F142C6"/>
    <w:rsid w:val="00F25EBF"/>
    <w:rsid w:val="00F32D40"/>
    <w:rsid w:val="00F56789"/>
    <w:rsid w:val="00F608D3"/>
    <w:rsid w:val="00F62225"/>
    <w:rsid w:val="00F62332"/>
    <w:rsid w:val="00F6650D"/>
    <w:rsid w:val="00F81AFD"/>
    <w:rsid w:val="00F95844"/>
    <w:rsid w:val="00F9798F"/>
    <w:rsid w:val="00FA64A0"/>
    <w:rsid w:val="00F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728CD"/>
  <w15:docId w15:val="{A01516AA-60C2-4A1D-86CC-C8C289B1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66C9"/>
    <w:rPr>
      <w:sz w:val="24"/>
      <w:szCs w:val="24"/>
      <w:lang w:val="fr-CA" w:eastAsia="fr-CA"/>
    </w:rPr>
  </w:style>
  <w:style w:type="paragraph" w:styleId="Titre1">
    <w:name w:val="heading 1"/>
    <w:basedOn w:val="Normal"/>
    <w:link w:val="Titre1Car"/>
    <w:qFormat/>
    <w:rsid w:val="00C056D3"/>
    <w:pPr>
      <w:spacing w:before="160"/>
      <w:ind w:left="-576"/>
      <w:jc w:val="center"/>
      <w:outlineLvl w:val="0"/>
    </w:pPr>
    <w:rPr>
      <w:rFonts w:ascii="Segoe" w:hAnsi="Segoe" w:cs="Segoe UI"/>
      <w:b/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4E47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4E47F2"/>
    <w:pPr>
      <w:tabs>
        <w:tab w:val="center" w:pos="4320"/>
        <w:tab w:val="right" w:pos="8640"/>
      </w:tabs>
    </w:pPr>
  </w:style>
  <w:style w:type="character" w:styleId="Hyperlien">
    <w:name w:val="Hyperlink"/>
    <w:rsid w:val="00223101"/>
    <w:rPr>
      <w:color w:val="0000FF"/>
      <w:u w:val="single"/>
    </w:rPr>
  </w:style>
  <w:style w:type="paragraph" w:styleId="Corpsdetexte">
    <w:name w:val="Body Text"/>
    <w:basedOn w:val="Normal"/>
    <w:link w:val="CorpsdetexteCar"/>
    <w:unhideWhenUsed/>
    <w:rsid w:val="001771AD"/>
    <w:rPr>
      <w:i/>
      <w:iCs/>
      <w:lang w:val="en-CA"/>
    </w:rPr>
  </w:style>
  <w:style w:type="character" w:customStyle="1" w:styleId="CorpsdetexteCar">
    <w:name w:val="Corps de texte Car"/>
    <w:link w:val="Corpsdetexte"/>
    <w:rsid w:val="001771AD"/>
    <w:rPr>
      <w:i/>
      <w:iCs/>
      <w:sz w:val="24"/>
      <w:szCs w:val="24"/>
      <w:lang w:val="en-CA"/>
    </w:rPr>
  </w:style>
  <w:style w:type="paragraph" w:customStyle="1" w:styleId="Default">
    <w:name w:val="Default"/>
    <w:rsid w:val="001771A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r-CA" w:eastAsia="fr-CA"/>
    </w:rPr>
  </w:style>
  <w:style w:type="paragraph" w:styleId="Corpsdetexte3">
    <w:name w:val="Body Text 3"/>
    <w:basedOn w:val="Normal"/>
    <w:link w:val="Corpsdetexte3Car"/>
    <w:rsid w:val="004C0DA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C0DAE"/>
    <w:rPr>
      <w:sz w:val="16"/>
      <w:szCs w:val="16"/>
    </w:rPr>
  </w:style>
  <w:style w:type="character" w:customStyle="1" w:styleId="Titre1Car">
    <w:name w:val="Titre 1 Car"/>
    <w:link w:val="Titre1"/>
    <w:rsid w:val="00C056D3"/>
    <w:rPr>
      <w:rFonts w:ascii="Segoe" w:hAnsi="Segoe" w:cs="Segoe UI"/>
      <w:b/>
      <w:sz w:val="30"/>
      <w:szCs w:val="30"/>
      <w:lang w:val="fr-CA" w:eastAsia="fr-CA"/>
    </w:rPr>
  </w:style>
  <w:style w:type="paragraph" w:styleId="Sansinterligne">
    <w:name w:val="No Spacing"/>
    <w:uiPriority w:val="1"/>
    <w:qFormat/>
    <w:rsid w:val="00E4297D"/>
    <w:rPr>
      <w:sz w:val="24"/>
      <w:szCs w:val="24"/>
      <w:lang w:val="fr-CA"/>
    </w:rPr>
  </w:style>
  <w:style w:type="character" w:styleId="Accentuation">
    <w:name w:val="Emphasis"/>
    <w:uiPriority w:val="20"/>
    <w:qFormat/>
    <w:rsid w:val="00475E1A"/>
    <w:rPr>
      <w:i/>
      <w:iCs/>
    </w:rPr>
  </w:style>
  <w:style w:type="paragraph" w:customStyle="1" w:styleId="default0">
    <w:name w:val="default"/>
    <w:basedOn w:val="Normal"/>
    <w:rsid w:val="003813F1"/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8C43BA"/>
  </w:style>
  <w:style w:type="character" w:customStyle="1" w:styleId="usercontent">
    <w:name w:val="usercontent"/>
    <w:rsid w:val="008C43BA"/>
  </w:style>
  <w:style w:type="paragraph" w:customStyle="1" w:styleId="xmsonormal">
    <w:name w:val="x_msonormal"/>
    <w:basedOn w:val="Normal"/>
    <w:rsid w:val="009E058F"/>
    <w:pPr>
      <w:spacing w:before="100" w:beforeAutospacing="1" w:after="100" w:afterAutospacing="1"/>
    </w:pPr>
    <w:rPr>
      <w:rFonts w:eastAsiaTheme="minorHAnsi"/>
      <w:lang w:val="fr-FR" w:eastAsia="fr-FR"/>
    </w:rPr>
  </w:style>
  <w:style w:type="character" w:customStyle="1" w:styleId="tgc">
    <w:name w:val="_tgc"/>
    <w:basedOn w:val="Policepardfaut"/>
    <w:rsid w:val="009E058F"/>
  </w:style>
  <w:style w:type="character" w:customStyle="1" w:styleId="textexposedshow">
    <w:name w:val="text_exposed_show"/>
    <w:basedOn w:val="Policepardfaut"/>
    <w:rsid w:val="00116D0F"/>
  </w:style>
  <w:style w:type="paragraph" w:styleId="Paragraphedeliste">
    <w:name w:val="List Paragraph"/>
    <w:basedOn w:val="Normal"/>
    <w:link w:val="ParagraphedelisteCar"/>
    <w:uiPriority w:val="34"/>
    <w:qFormat/>
    <w:rsid w:val="00C056D3"/>
    <w:pPr>
      <w:autoSpaceDE w:val="0"/>
      <w:autoSpaceDN w:val="0"/>
      <w:adjustRightInd w:val="0"/>
      <w:spacing w:before="240" w:after="240"/>
      <w:ind w:left="-900" w:right="464"/>
    </w:pPr>
    <w:rPr>
      <w:rFonts w:ascii="Segoe" w:hAnsi="Segoe" w:cs="Arial"/>
      <w:sz w:val="22"/>
      <w:szCs w:val="22"/>
    </w:rPr>
  </w:style>
  <w:style w:type="character" w:customStyle="1" w:styleId="st">
    <w:name w:val="st"/>
    <w:basedOn w:val="Policepardfaut"/>
    <w:rsid w:val="00812E06"/>
  </w:style>
  <w:style w:type="character" w:styleId="Mentionnonrsolue">
    <w:name w:val="Unresolved Mention"/>
    <w:basedOn w:val="Policepardfaut"/>
    <w:uiPriority w:val="99"/>
    <w:semiHidden/>
    <w:unhideWhenUsed/>
    <w:rsid w:val="008C6104"/>
    <w:rPr>
      <w:color w:val="605E5C"/>
      <w:shd w:val="clear" w:color="auto" w:fill="E1DFDD"/>
    </w:rPr>
  </w:style>
  <w:style w:type="paragraph" w:customStyle="1" w:styleId="Style1">
    <w:name w:val="Style1"/>
    <w:basedOn w:val="Paragraphedeliste"/>
    <w:link w:val="Style1Car"/>
    <w:qFormat/>
    <w:rsid w:val="00C056D3"/>
    <w:pPr>
      <w:numPr>
        <w:numId w:val="6"/>
      </w:numPr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C056D3"/>
    <w:rPr>
      <w:rFonts w:ascii="Segoe" w:hAnsi="Segoe" w:cs="Arial"/>
      <w:sz w:val="22"/>
      <w:szCs w:val="22"/>
      <w:lang w:val="fr-CA" w:eastAsia="fr-CA"/>
    </w:rPr>
  </w:style>
  <w:style w:type="character" w:customStyle="1" w:styleId="Style1Car">
    <w:name w:val="Style1 Car"/>
    <w:basedOn w:val="ParagraphedelisteCar"/>
    <w:link w:val="Style1"/>
    <w:rsid w:val="00C056D3"/>
    <w:rPr>
      <w:rFonts w:ascii="Segoe" w:hAnsi="Segoe" w:cs="Arial"/>
      <w:sz w:val="22"/>
      <w:szCs w:val="22"/>
      <w:lang w:val="fr-CA" w:eastAsia="fr-CA"/>
    </w:rPr>
  </w:style>
  <w:style w:type="paragraph" w:customStyle="1" w:styleId="StyleStyle1Segoe-Bold">
    <w:name w:val="Style Style1 + Segoe-Bold"/>
    <w:basedOn w:val="Style1"/>
    <w:autoRedefine/>
    <w:rsid w:val="00BD635B"/>
    <w:pPr>
      <w:spacing w:after="0"/>
      <w:ind w:left="-187" w:right="461"/>
    </w:pPr>
    <w:rPr>
      <w:rFonts w:ascii="Segoe-Bold" w:hAnsi="Segoe-Bold"/>
    </w:rPr>
  </w:style>
  <w:style w:type="paragraph" w:customStyle="1" w:styleId="4">
    <w:name w:val="4"/>
    <w:rsid w:val="004F1B75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3600"/>
      <w:jc w:val="both"/>
    </w:pPr>
    <w:rPr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raine.mainville\Desktop\Gabarit_Faits_saillants_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6E368-DB47-462A-B1D2-CCCD7E51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Gabarit_Faits_saillants_2</Template>
  <TotalTime>55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Faits saillants</vt:lpstr>
      <vt:lpstr>Titre</vt:lpstr>
    </vt:vector>
  </TitlesOfParts>
  <Company>CSC Nouvelon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Faits saillants</dc:title>
  <dc:subject>Faits saillants</dc:subject>
  <dc:creator>Conseil scolaire catholique Nouvelon</dc:creator>
  <cp:keywords>Faits saillants</cp:keywords>
  <cp:lastModifiedBy>Lorraine Mainville</cp:lastModifiedBy>
  <cp:revision>43</cp:revision>
  <cp:lastPrinted>2020-12-07T13:38:00Z</cp:lastPrinted>
  <dcterms:created xsi:type="dcterms:W3CDTF">2025-01-06T16:39:00Z</dcterms:created>
  <dcterms:modified xsi:type="dcterms:W3CDTF">2026-10-01T12:17:00Z</dcterms:modified>
</cp:coreProperties>
</file>